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825" w:rsidRPr="00472476" w:rsidRDefault="000F7604" w:rsidP="00472476">
      <w:pPr>
        <w:spacing w:line="500" w:lineRule="exact"/>
        <w:jc w:val="center"/>
        <w:rPr>
          <w:rFonts w:ascii="仿宋" w:eastAsia="仿宋" w:hAnsi="仿宋" w:cs="黑体"/>
          <w:b/>
          <w:bCs/>
          <w:sz w:val="36"/>
          <w:szCs w:val="36"/>
        </w:rPr>
      </w:pPr>
      <w:r w:rsidRPr="00472476">
        <w:rPr>
          <w:rFonts w:ascii="仿宋" w:eastAsia="仿宋" w:hAnsi="仿宋" w:cs="黑体" w:hint="eastAsia"/>
          <w:b/>
          <w:bCs/>
          <w:sz w:val="36"/>
          <w:szCs w:val="36"/>
        </w:rPr>
        <w:t>“武汉大学生文创大赛”校园征集文案</w:t>
      </w:r>
    </w:p>
    <w:p w:rsidR="00BB7825" w:rsidRPr="00472476" w:rsidRDefault="00BB7825" w:rsidP="00472476">
      <w:pPr>
        <w:spacing w:line="500" w:lineRule="exact"/>
        <w:rPr>
          <w:rFonts w:ascii="仿宋" w:eastAsia="仿宋" w:hAnsi="仿宋" w:cstheme="minorEastAsia"/>
          <w:b/>
          <w:bCs/>
          <w:sz w:val="28"/>
          <w:szCs w:val="28"/>
        </w:rPr>
      </w:pPr>
    </w:p>
    <w:p w:rsidR="00374D3C" w:rsidRPr="000F6BFF" w:rsidRDefault="00374D3C" w:rsidP="00374D3C">
      <w:pPr>
        <w:spacing w:line="500" w:lineRule="exact"/>
        <w:rPr>
          <w:rFonts w:ascii="仿宋" w:eastAsia="仿宋" w:hAnsi="仿宋"/>
          <w:b/>
          <w:bCs/>
          <w:sz w:val="28"/>
          <w:szCs w:val="28"/>
        </w:rPr>
      </w:pPr>
      <w:r w:rsidRPr="000F6BFF">
        <w:rPr>
          <w:rFonts w:ascii="仿宋" w:eastAsia="仿宋" w:hAnsi="仿宋" w:hint="eastAsia"/>
          <w:b/>
          <w:bCs/>
          <w:sz w:val="28"/>
          <w:szCs w:val="28"/>
        </w:rPr>
        <w:t>一、大赛简介</w:t>
      </w:r>
    </w:p>
    <w:p w:rsidR="006218E2" w:rsidRDefault="006218E2" w:rsidP="00374D3C">
      <w:pPr>
        <w:spacing w:line="500" w:lineRule="exact"/>
        <w:rPr>
          <w:rFonts w:ascii="仿宋" w:eastAsia="仿宋" w:hAnsi="仿宋" w:cstheme="minorEastAsia"/>
          <w:sz w:val="28"/>
          <w:szCs w:val="28"/>
        </w:rPr>
      </w:pPr>
      <w:r>
        <w:rPr>
          <w:rFonts w:ascii="仿宋" w:eastAsia="仿宋" w:hAnsi="仿宋" w:cstheme="minorEastAsia" w:hint="eastAsia"/>
          <w:sz w:val="28"/>
          <w:szCs w:val="28"/>
        </w:rPr>
        <w:t xml:space="preserve">    </w:t>
      </w:r>
      <w:r w:rsidRPr="006218E2">
        <w:rPr>
          <w:rFonts w:ascii="仿宋" w:eastAsia="仿宋" w:hAnsi="仿宋" w:cstheme="minorEastAsia" w:hint="eastAsia"/>
          <w:sz w:val="28"/>
          <w:szCs w:val="28"/>
        </w:rPr>
        <w:t>第二届“武汉大学生文创大赛”是由江岸区人民政府、共青团武汉市委持续举办的重要文化创意赛事活动，进一步实施“百万大学生留汉创业就业工程”，加快推进国家双创示范基地建设，吸引全国各大高校双创人才来汉留岸，施展才华，放飞梦想，促进科技创新与文化创意深度融合，打造“汉口文创谷”城市文化地标名片，培育文创人才“中坚力量”，树立江岸“双创”品牌。</w:t>
      </w:r>
    </w:p>
    <w:p w:rsidR="00374D3C" w:rsidRPr="000F6BFF" w:rsidRDefault="00374D3C" w:rsidP="00374D3C">
      <w:pPr>
        <w:spacing w:line="500" w:lineRule="exact"/>
        <w:rPr>
          <w:rFonts w:ascii="仿宋" w:eastAsia="仿宋" w:hAnsi="仿宋"/>
          <w:b/>
          <w:bCs/>
          <w:sz w:val="28"/>
          <w:szCs w:val="28"/>
        </w:rPr>
      </w:pPr>
      <w:r w:rsidRPr="000F6BFF">
        <w:rPr>
          <w:rFonts w:ascii="仿宋" w:eastAsia="仿宋" w:hAnsi="仿宋" w:hint="eastAsia"/>
          <w:b/>
          <w:bCs/>
          <w:sz w:val="28"/>
          <w:szCs w:val="28"/>
        </w:rPr>
        <w:t>二、大赛主题</w:t>
      </w:r>
    </w:p>
    <w:p w:rsidR="00374D3C" w:rsidRPr="000F6BFF" w:rsidRDefault="0000428B" w:rsidP="00374D3C">
      <w:pPr>
        <w:spacing w:line="500" w:lineRule="exact"/>
        <w:ind w:firstLineChars="200" w:firstLine="560"/>
        <w:rPr>
          <w:rFonts w:ascii="仿宋" w:eastAsia="仿宋" w:hAnsi="仿宋"/>
          <w:sz w:val="28"/>
          <w:szCs w:val="28"/>
        </w:rPr>
      </w:pPr>
      <w:r>
        <w:rPr>
          <w:rFonts w:ascii="仿宋" w:eastAsia="仿宋" w:hAnsi="仿宋" w:hint="eastAsia"/>
          <w:sz w:val="28"/>
          <w:szCs w:val="28"/>
        </w:rPr>
        <w:t>智汇</w:t>
      </w:r>
      <w:r w:rsidR="00374D3C">
        <w:rPr>
          <w:rFonts w:ascii="仿宋" w:eastAsia="仿宋" w:hAnsi="仿宋" w:hint="eastAsia"/>
          <w:sz w:val="28"/>
          <w:szCs w:val="28"/>
        </w:rPr>
        <w:t>江岸、</w:t>
      </w:r>
      <w:r w:rsidR="00374D3C">
        <w:rPr>
          <w:rFonts w:ascii="仿宋" w:eastAsia="仿宋" w:hAnsi="仿宋"/>
          <w:sz w:val="28"/>
          <w:szCs w:val="28"/>
        </w:rPr>
        <w:t>共创未来</w:t>
      </w:r>
    </w:p>
    <w:p w:rsidR="00374D3C" w:rsidRPr="0057447F" w:rsidRDefault="00374D3C" w:rsidP="00374D3C">
      <w:pPr>
        <w:spacing w:line="500" w:lineRule="exact"/>
        <w:rPr>
          <w:rFonts w:ascii="仿宋" w:eastAsia="仿宋" w:hAnsi="仿宋" w:cstheme="minorEastAsia"/>
          <w:b/>
          <w:bCs/>
          <w:sz w:val="28"/>
          <w:szCs w:val="28"/>
        </w:rPr>
      </w:pPr>
      <w:r w:rsidRPr="0057447F">
        <w:rPr>
          <w:rFonts w:ascii="仿宋" w:eastAsia="仿宋" w:hAnsi="仿宋" w:cstheme="minorEastAsia" w:hint="eastAsia"/>
          <w:b/>
          <w:bCs/>
          <w:sz w:val="28"/>
          <w:szCs w:val="28"/>
        </w:rPr>
        <w:t>三、奖励政策</w:t>
      </w:r>
    </w:p>
    <w:p w:rsidR="00374D3C" w:rsidRPr="0057447F" w:rsidRDefault="00374D3C" w:rsidP="00374D3C">
      <w:pPr>
        <w:spacing w:line="500" w:lineRule="exact"/>
        <w:ind w:firstLineChars="200" w:firstLine="562"/>
        <w:rPr>
          <w:rFonts w:ascii="仿宋" w:eastAsia="仿宋" w:hAnsi="仿宋" w:cstheme="minorEastAsia"/>
          <w:b/>
          <w:bCs/>
          <w:sz w:val="28"/>
          <w:szCs w:val="28"/>
        </w:rPr>
      </w:pPr>
      <w:r w:rsidRPr="0057447F">
        <w:rPr>
          <w:rFonts w:ascii="仿宋" w:eastAsia="仿宋" w:hAnsi="仿宋" w:cstheme="minorEastAsia" w:hint="eastAsia"/>
          <w:b/>
          <w:bCs/>
          <w:sz w:val="28"/>
          <w:szCs w:val="28"/>
        </w:rPr>
        <w:t>（一）参赛项目奖项</w:t>
      </w:r>
    </w:p>
    <w:p w:rsidR="00374D3C" w:rsidRDefault="00374D3C" w:rsidP="00374D3C">
      <w:pPr>
        <w:spacing w:line="500" w:lineRule="exact"/>
        <w:ind w:firstLineChars="200" w:firstLine="560"/>
        <w:rPr>
          <w:rFonts w:ascii="仿宋" w:eastAsia="仿宋" w:hAnsi="仿宋" w:cstheme="minorEastAsia"/>
          <w:sz w:val="28"/>
          <w:szCs w:val="28"/>
        </w:rPr>
      </w:pPr>
      <w:r w:rsidRPr="0057447F">
        <w:rPr>
          <w:rFonts w:ascii="仿宋" w:eastAsia="仿宋" w:hAnsi="仿宋" w:cstheme="minorEastAsia" w:hint="eastAsia"/>
          <w:sz w:val="28"/>
          <w:szCs w:val="28"/>
        </w:rPr>
        <w:t>1.大赛设一等奖1名，二等奖</w:t>
      </w:r>
      <w:r>
        <w:rPr>
          <w:rFonts w:ascii="仿宋" w:eastAsia="仿宋" w:hAnsi="仿宋" w:cstheme="minorEastAsia" w:hint="eastAsia"/>
          <w:sz w:val="28"/>
          <w:szCs w:val="28"/>
        </w:rPr>
        <w:t>3</w:t>
      </w:r>
      <w:r w:rsidRPr="0057447F">
        <w:rPr>
          <w:rFonts w:ascii="仿宋" w:eastAsia="仿宋" w:hAnsi="仿宋" w:cstheme="minorEastAsia" w:hint="eastAsia"/>
          <w:sz w:val="28"/>
          <w:szCs w:val="28"/>
        </w:rPr>
        <w:t>名，三等奖5名，分别获得</w:t>
      </w:r>
      <w:r w:rsidR="006218E2">
        <w:rPr>
          <w:rFonts w:ascii="仿宋" w:eastAsia="仿宋" w:hAnsi="仿宋" w:cstheme="minorEastAsia" w:hint="eastAsia"/>
          <w:sz w:val="28"/>
          <w:szCs w:val="28"/>
        </w:rPr>
        <w:t>5</w:t>
      </w:r>
      <w:r w:rsidRPr="0057447F">
        <w:rPr>
          <w:rFonts w:ascii="仿宋" w:eastAsia="仿宋" w:hAnsi="仿宋" w:cstheme="minorEastAsia" w:hint="eastAsia"/>
          <w:sz w:val="28"/>
          <w:szCs w:val="28"/>
        </w:rPr>
        <w:t>万元</w:t>
      </w:r>
      <w:r>
        <w:rPr>
          <w:rFonts w:ascii="仿宋" w:eastAsia="仿宋" w:hAnsi="仿宋" w:cstheme="minorEastAsia" w:hint="eastAsia"/>
          <w:sz w:val="28"/>
          <w:szCs w:val="28"/>
        </w:rPr>
        <w:t>、</w:t>
      </w:r>
      <w:r w:rsidR="006218E2">
        <w:rPr>
          <w:rFonts w:ascii="仿宋" w:eastAsia="仿宋" w:hAnsi="仿宋" w:cstheme="minorEastAsia" w:hint="eastAsia"/>
          <w:sz w:val="28"/>
          <w:szCs w:val="28"/>
        </w:rPr>
        <w:t>3</w:t>
      </w:r>
      <w:r w:rsidRPr="0057447F">
        <w:rPr>
          <w:rFonts w:ascii="仿宋" w:eastAsia="仿宋" w:hAnsi="仿宋" w:cstheme="minorEastAsia" w:hint="eastAsia"/>
          <w:sz w:val="28"/>
          <w:szCs w:val="28"/>
        </w:rPr>
        <w:t>万元</w:t>
      </w:r>
      <w:r>
        <w:rPr>
          <w:rFonts w:ascii="仿宋" w:eastAsia="仿宋" w:hAnsi="仿宋" w:cstheme="minorEastAsia" w:hint="eastAsia"/>
          <w:sz w:val="28"/>
          <w:szCs w:val="28"/>
        </w:rPr>
        <w:t>、</w:t>
      </w:r>
      <w:r w:rsidR="006218E2">
        <w:rPr>
          <w:rFonts w:ascii="仿宋" w:eastAsia="仿宋" w:hAnsi="仿宋" w:cstheme="minorEastAsia" w:hint="eastAsia"/>
          <w:sz w:val="28"/>
          <w:szCs w:val="28"/>
        </w:rPr>
        <w:t>1</w:t>
      </w:r>
      <w:r w:rsidRPr="0057447F">
        <w:rPr>
          <w:rFonts w:ascii="仿宋" w:eastAsia="仿宋" w:hAnsi="仿宋" w:cstheme="minorEastAsia" w:hint="eastAsia"/>
          <w:sz w:val="28"/>
          <w:szCs w:val="28"/>
        </w:rPr>
        <w:t>万元创业基金，颁发奖杯及荣誉证书；</w:t>
      </w:r>
    </w:p>
    <w:p w:rsidR="00374D3C" w:rsidRDefault="00374D3C" w:rsidP="00374D3C">
      <w:pPr>
        <w:spacing w:line="500" w:lineRule="exact"/>
        <w:ind w:firstLineChars="200" w:firstLine="560"/>
        <w:rPr>
          <w:rFonts w:ascii="仿宋" w:eastAsia="仿宋" w:hAnsi="仿宋" w:cstheme="minorEastAsia"/>
          <w:sz w:val="28"/>
          <w:szCs w:val="28"/>
        </w:rPr>
      </w:pPr>
      <w:r w:rsidRPr="0057447F">
        <w:rPr>
          <w:rFonts w:ascii="仿宋" w:eastAsia="仿宋" w:hAnsi="仿宋" w:cstheme="minorEastAsia" w:hint="eastAsia"/>
          <w:sz w:val="28"/>
          <w:szCs w:val="28"/>
        </w:rPr>
        <w:t>2.大赛设置最佳人气奖1名，入围半决赛的项目通过网络投票，排名第一的项目将获得最佳人气奖，人气奖金为</w:t>
      </w:r>
      <w:r w:rsidR="006218E2">
        <w:rPr>
          <w:rFonts w:ascii="仿宋" w:eastAsia="仿宋" w:hAnsi="仿宋" w:cstheme="minorEastAsia" w:hint="eastAsia"/>
          <w:sz w:val="28"/>
          <w:szCs w:val="28"/>
        </w:rPr>
        <w:t>5</w:t>
      </w:r>
      <w:r w:rsidRPr="0057447F">
        <w:rPr>
          <w:rFonts w:ascii="仿宋" w:eastAsia="仿宋" w:hAnsi="仿宋" w:cstheme="minorEastAsia" w:hint="eastAsia"/>
          <w:sz w:val="28"/>
          <w:szCs w:val="28"/>
        </w:rPr>
        <w:t>000元，颁发奖杯及荣誉证书。</w:t>
      </w:r>
    </w:p>
    <w:p w:rsidR="00374D3C" w:rsidRDefault="00374D3C" w:rsidP="00374D3C">
      <w:pPr>
        <w:spacing w:line="500" w:lineRule="exact"/>
        <w:ind w:firstLineChars="200" w:firstLine="560"/>
        <w:rPr>
          <w:rFonts w:ascii="仿宋" w:eastAsia="仿宋" w:hAnsi="仿宋" w:cstheme="minorEastAsia"/>
          <w:sz w:val="28"/>
          <w:szCs w:val="28"/>
        </w:rPr>
      </w:pPr>
      <w:r>
        <w:rPr>
          <w:rFonts w:ascii="仿宋" w:eastAsia="仿宋" w:hAnsi="仿宋" w:cstheme="minorEastAsia" w:hint="eastAsia"/>
          <w:sz w:val="28"/>
          <w:szCs w:val="28"/>
        </w:rPr>
        <w:t>3</w:t>
      </w:r>
      <w:r>
        <w:rPr>
          <w:rFonts w:ascii="仿宋" w:eastAsia="仿宋" w:hAnsi="仿宋" w:cstheme="minorEastAsia"/>
          <w:sz w:val="28"/>
          <w:szCs w:val="28"/>
        </w:rPr>
        <w:t>.</w:t>
      </w:r>
      <w:r>
        <w:rPr>
          <w:rFonts w:ascii="仿宋" w:eastAsia="仿宋" w:hAnsi="仿宋" w:cstheme="minorEastAsia" w:hint="eastAsia"/>
          <w:sz w:val="28"/>
          <w:szCs w:val="28"/>
        </w:rPr>
        <w:t>大赛</w:t>
      </w:r>
      <w:r w:rsidRPr="003A20F3">
        <w:rPr>
          <w:rFonts w:ascii="仿宋" w:eastAsia="仿宋" w:hAnsi="仿宋" w:cstheme="minorEastAsia" w:hint="eastAsia"/>
          <w:sz w:val="28"/>
          <w:szCs w:val="28"/>
        </w:rPr>
        <w:t>设优胜奖1</w:t>
      </w:r>
      <w:r w:rsidRPr="003A20F3">
        <w:rPr>
          <w:rFonts w:ascii="仿宋" w:eastAsia="仿宋" w:hAnsi="仿宋" w:cstheme="minorEastAsia"/>
          <w:sz w:val="28"/>
          <w:szCs w:val="28"/>
        </w:rPr>
        <w:t>0</w:t>
      </w:r>
      <w:r w:rsidRPr="003A20F3">
        <w:rPr>
          <w:rFonts w:ascii="仿宋" w:eastAsia="仿宋" w:hAnsi="仿宋" w:cstheme="minorEastAsia" w:hint="eastAsia"/>
          <w:sz w:val="28"/>
          <w:szCs w:val="28"/>
        </w:rPr>
        <w:t>名，每名奖金</w:t>
      </w:r>
      <w:r w:rsidR="006218E2">
        <w:rPr>
          <w:rFonts w:ascii="仿宋" w:eastAsia="仿宋" w:hAnsi="仿宋" w:cstheme="minorEastAsia" w:hint="eastAsia"/>
          <w:sz w:val="28"/>
          <w:szCs w:val="28"/>
        </w:rPr>
        <w:t>2</w:t>
      </w:r>
      <w:r w:rsidRPr="003A20F3">
        <w:rPr>
          <w:rFonts w:ascii="仿宋" w:eastAsia="仿宋" w:hAnsi="仿宋" w:cstheme="minorEastAsia"/>
          <w:sz w:val="28"/>
          <w:szCs w:val="28"/>
        </w:rPr>
        <w:t>000</w:t>
      </w:r>
      <w:r w:rsidRPr="003A20F3">
        <w:rPr>
          <w:rFonts w:ascii="仿宋" w:eastAsia="仿宋" w:hAnsi="仿宋" w:cstheme="minorEastAsia" w:hint="eastAsia"/>
          <w:sz w:val="28"/>
          <w:szCs w:val="28"/>
        </w:rPr>
        <w:t>元，表彰相关参赛单位或个人，颁发荣誉证书；</w:t>
      </w:r>
    </w:p>
    <w:p w:rsidR="00374D3C" w:rsidRPr="0057447F" w:rsidRDefault="00374D3C" w:rsidP="00374D3C">
      <w:pPr>
        <w:spacing w:line="500" w:lineRule="exact"/>
        <w:ind w:firstLineChars="200" w:firstLine="562"/>
        <w:rPr>
          <w:rFonts w:ascii="仿宋" w:eastAsia="仿宋" w:hAnsi="仿宋" w:cstheme="minorEastAsia"/>
          <w:b/>
          <w:bCs/>
          <w:sz w:val="28"/>
          <w:szCs w:val="28"/>
        </w:rPr>
      </w:pPr>
      <w:r w:rsidRPr="0057447F">
        <w:rPr>
          <w:rFonts w:ascii="仿宋" w:eastAsia="仿宋" w:hAnsi="仿宋" w:cstheme="minorEastAsia" w:hint="eastAsia"/>
          <w:b/>
          <w:bCs/>
          <w:sz w:val="28"/>
          <w:szCs w:val="28"/>
        </w:rPr>
        <w:t>（二）组织单位奖项</w:t>
      </w:r>
    </w:p>
    <w:p w:rsidR="00374D3C" w:rsidRPr="0057447F" w:rsidRDefault="00374D3C" w:rsidP="00374D3C">
      <w:pPr>
        <w:spacing w:line="500" w:lineRule="exact"/>
        <w:ind w:firstLineChars="200" w:firstLine="560"/>
        <w:rPr>
          <w:rFonts w:ascii="仿宋" w:eastAsia="仿宋" w:hAnsi="仿宋" w:cstheme="minorEastAsia"/>
          <w:sz w:val="28"/>
          <w:szCs w:val="28"/>
        </w:rPr>
      </w:pPr>
      <w:r>
        <w:rPr>
          <w:rFonts w:ascii="仿宋" w:eastAsia="仿宋" w:hAnsi="仿宋" w:cstheme="minorEastAsia" w:hint="eastAsia"/>
          <w:sz w:val="28"/>
          <w:szCs w:val="28"/>
        </w:rPr>
        <w:t>大赛针对组织或推荐项目参赛，参与或协办赛事的合作单位设置组织促进</w:t>
      </w:r>
      <w:r w:rsidRPr="0057447F">
        <w:rPr>
          <w:rFonts w:ascii="仿宋" w:eastAsia="仿宋" w:hAnsi="仿宋" w:cstheme="minorEastAsia" w:hint="eastAsia"/>
          <w:sz w:val="28"/>
          <w:szCs w:val="28"/>
        </w:rPr>
        <w:t>奖</w:t>
      </w:r>
      <w:r>
        <w:rPr>
          <w:rFonts w:ascii="仿宋" w:eastAsia="仿宋" w:hAnsi="仿宋" w:cstheme="minorEastAsia" w:hint="eastAsia"/>
          <w:sz w:val="28"/>
          <w:szCs w:val="28"/>
        </w:rPr>
        <w:t>若干名，表彰组织工作先进单位与机构，</w:t>
      </w:r>
      <w:r w:rsidRPr="0057447F">
        <w:rPr>
          <w:rFonts w:ascii="仿宋" w:eastAsia="仿宋" w:hAnsi="仿宋" w:cstheme="minorEastAsia" w:hint="eastAsia"/>
          <w:sz w:val="28"/>
          <w:szCs w:val="28"/>
        </w:rPr>
        <w:t>颁发荣誉证书。</w:t>
      </w:r>
    </w:p>
    <w:p w:rsidR="00374D3C" w:rsidRPr="0057447F" w:rsidRDefault="00374D3C" w:rsidP="00374D3C">
      <w:pPr>
        <w:spacing w:line="500" w:lineRule="exact"/>
        <w:rPr>
          <w:rFonts w:ascii="仿宋" w:eastAsia="仿宋" w:hAnsi="仿宋" w:cstheme="minorEastAsia"/>
          <w:sz w:val="28"/>
          <w:szCs w:val="28"/>
        </w:rPr>
      </w:pPr>
      <w:r w:rsidRPr="0057447F">
        <w:rPr>
          <w:rFonts w:ascii="仿宋" w:eastAsia="仿宋" w:hAnsi="仿宋" w:cstheme="minorEastAsia" w:hint="eastAsia"/>
          <w:b/>
          <w:bCs/>
          <w:sz w:val="28"/>
          <w:szCs w:val="28"/>
        </w:rPr>
        <w:t>四、扶持政策</w:t>
      </w:r>
    </w:p>
    <w:p w:rsidR="00374D3C" w:rsidRPr="0057447F" w:rsidRDefault="00374D3C" w:rsidP="00374D3C">
      <w:pPr>
        <w:spacing w:line="500" w:lineRule="exact"/>
        <w:ind w:firstLineChars="200" w:firstLine="560"/>
        <w:rPr>
          <w:rFonts w:ascii="仿宋" w:eastAsia="仿宋" w:hAnsi="仿宋" w:cstheme="minorEastAsia"/>
          <w:sz w:val="28"/>
          <w:szCs w:val="28"/>
        </w:rPr>
      </w:pPr>
      <w:r w:rsidRPr="0057447F">
        <w:rPr>
          <w:rFonts w:ascii="仿宋" w:eastAsia="仿宋" w:hAnsi="仿宋" w:cstheme="minorEastAsia" w:hint="eastAsia"/>
          <w:sz w:val="28"/>
          <w:szCs w:val="28"/>
        </w:rPr>
        <w:t>凡参加比赛并在江岸区文创谷落户的项目团队或企业可享受以下服务：</w:t>
      </w:r>
    </w:p>
    <w:p w:rsidR="00374D3C" w:rsidRPr="0057447F" w:rsidRDefault="00374D3C" w:rsidP="00374D3C">
      <w:pPr>
        <w:spacing w:line="500" w:lineRule="exact"/>
        <w:ind w:firstLineChars="200" w:firstLine="560"/>
        <w:rPr>
          <w:rFonts w:ascii="仿宋" w:eastAsia="仿宋" w:hAnsi="仿宋" w:cstheme="minorEastAsia"/>
          <w:sz w:val="28"/>
          <w:szCs w:val="28"/>
        </w:rPr>
      </w:pPr>
      <w:r w:rsidRPr="0057447F">
        <w:rPr>
          <w:rFonts w:ascii="仿宋" w:eastAsia="仿宋" w:hAnsi="仿宋" w:cstheme="minorEastAsia" w:hint="eastAsia"/>
          <w:sz w:val="28"/>
          <w:szCs w:val="28"/>
        </w:rPr>
        <w:t>（一）获得武汉市创业导师（文创类）的一对一签约帮扶及资源</w:t>
      </w:r>
      <w:r w:rsidRPr="0057447F">
        <w:rPr>
          <w:rFonts w:ascii="仿宋" w:eastAsia="仿宋" w:hAnsi="仿宋" w:cstheme="minorEastAsia" w:hint="eastAsia"/>
          <w:sz w:val="28"/>
          <w:szCs w:val="28"/>
        </w:rPr>
        <w:lastRenderedPageBreak/>
        <w:t>对接；</w:t>
      </w:r>
    </w:p>
    <w:p w:rsidR="00374D3C" w:rsidRPr="0057447F" w:rsidRDefault="00374D3C" w:rsidP="00374D3C">
      <w:pPr>
        <w:spacing w:line="500" w:lineRule="exact"/>
        <w:ind w:firstLineChars="200" w:firstLine="560"/>
        <w:rPr>
          <w:rFonts w:ascii="仿宋" w:eastAsia="仿宋" w:hAnsi="仿宋" w:cstheme="minorEastAsia"/>
          <w:sz w:val="28"/>
          <w:szCs w:val="28"/>
        </w:rPr>
      </w:pPr>
      <w:r w:rsidRPr="0057447F">
        <w:rPr>
          <w:rFonts w:ascii="仿宋" w:eastAsia="仿宋" w:hAnsi="仿宋" w:cstheme="minorEastAsia" w:hint="eastAsia"/>
          <w:sz w:val="28"/>
          <w:szCs w:val="28"/>
        </w:rPr>
        <w:t>（二）优先推荐给大赛投资基金和创业投资机构进行融资支持；</w:t>
      </w:r>
    </w:p>
    <w:p w:rsidR="00374D3C" w:rsidRPr="0057447F" w:rsidRDefault="00374D3C" w:rsidP="00374D3C">
      <w:pPr>
        <w:spacing w:line="500" w:lineRule="exact"/>
        <w:ind w:firstLineChars="200" w:firstLine="560"/>
        <w:rPr>
          <w:rFonts w:ascii="仿宋" w:eastAsia="仿宋" w:hAnsi="仿宋" w:cstheme="minorEastAsia"/>
          <w:sz w:val="28"/>
          <w:szCs w:val="28"/>
        </w:rPr>
      </w:pPr>
      <w:r w:rsidRPr="0057447F">
        <w:rPr>
          <w:rFonts w:ascii="仿宋" w:eastAsia="仿宋" w:hAnsi="仿宋" w:cstheme="minorEastAsia" w:hint="eastAsia"/>
          <w:sz w:val="28"/>
          <w:szCs w:val="28"/>
        </w:rPr>
        <w:t>（三）地方政府和机构对落户的项目团队或企业给予配套政策支持。如：定期组织工商、税务、人力资源、招商等部门集中上门，为落户团队或企业免费提供工商注册。财税咨询、政策引导、经营指导等服务等。</w:t>
      </w:r>
    </w:p>
    <w:p w:rsidR="00374D3C" w:rsidRPr="0057447F" w:rsidRDefault="00374D3C" w:rsidP="00374D3C">
      <w:pPr>
        <w:spacing w:line="500" w:lineRule="exact"/>
        <w:rPr>
          <w:rFonts w:ascii="仿宋" w:eastAsia="仿宋" w:hAnsi="仿宋" w:cstheme="minorEastAsia"/>
          <w:b/>
          <w:bCs/>
          <w:sz w:val="28"/>
          <w:szCs w:val="28"/>
        </w:rPr>
      </w:pPr>
      <w:r w:rsidRPr="0057447F">
        <w:rPr>
          <w:rFonts w:ascii="仿宋" w:eastAsia="仿宋" w:hAnsi="仿宋" w:cstheme="minorEastAsia" w:hint="eastAsia"/>
          <w:b/>
          <w:bCs/>
          <w:sz w:val="28"/>
          <w:szCs w:val="28"/>
        </w:rPr>
        <w:t>五、参赛对象</w:t>
      </w:r>
    </w:p>
    <w:p w:rsidR="00374D3C" w:rsidRPr="008E1FDD" w:rsidRDefault="00374D3C" w:rsidP="00374D3C">
      <w:pPr>
        <w:spacing w:line="500" w:lineRule="exact"/>
        <w:ind w:firstLineChars="200" w:firstLine="560"/>
        <w:rPr>
          <w:rFonts w:ascii="仿宋" w:eastAsia="仿宋" w:hAnsi="仿宋"/>
          <w:sz w:val="28"/>
          <w:szCs w:val="28"/>
        </w:rPr>
      </w:pPr>
      <w:r>
        <w:rPr>
          <w:rFonts w:ascii="仿宋" w:eastAsia="仿宋" w:hAnsi="仿宋" w:hint="eastAsia"/>
          <w:sz w:val="28"/>
          <w:szCs w:val="28"/>
        </w:rPr>
        <w:t>（一</w:t>
      </w:r>
      <w:r>
        <w:rPr>
          <w:rFonts w:ascii="仿宋" w:eastAsia="仿宋" w:hAnsi="仿宋"/>
          <w:sz w:val="28"/>
          <w:szCs w:val="28"/>
        </w:rPr>
        <w:t>）</w:t>
      </w:r>
      <w:r w:rsidRPr="008E1FDD">
        <w:rPr>
          <w:rFonts w:ascii="仿宋" w:eastAsia="仿宋" w:hAnsi="仿宋" w:hint="eastAsia"/>
          <w:sz w:val="28"/>
          <w:szCs w:val="28"/>
        </w:rPr>
        <w:t>大陆地区、台湾地区及海外大学生创业团队（含在校大学生和毕业10年内大学生），已注册公司的创业团队以公司名义报名参赛，尚未注册公司的创业团队及个人以项目名义报名参赛；</w:t>
      </w:r>
    </w:p>
    <w:p w:rsidR="00374D3C" w:rsidRPr="008E1FDD" w:rsidRDefault="00374D3C" w:rsidP="00374D3C">
      <w:pPr>
        <w:spacing w:line="500" w:lineRule="exact"/>
        <w:ind w:firstLineChars="200" w:firstLine="560"/>
        <w:rPr>
          <w:rFonts w:ascii="仿宋" w:eastAsia="仿宋" w:hAnsi="仿宋"/>
          <w:sz w:val="28"/>
          <w:szCs w:val="28"/>
        </w:rPr>
      </w:pPr>
      <w:r>
        <w:rPr>
          <w:rFonts w:ascii="仿宋" w:eastAsia="仿宋" w:hAnsi="仿宋" w:hint="eastAsia"/>
          <w:sz w:val="28"/>
          <w:szCs w:val="28"/>
        </w:rPr>
        <w:t>（二</w:t>
      </w:r>
      <w:r>
        <w:rPr>
          <w:rFonts w:ascii="仿宋" w:eastAsia="仿宋" w:hAnsi="仿宋"/>
          <w:sz w:val="28"/>
          <w:szCs w:val="28"/>
        </w:rPr>
        <w:t>）</w:t>
      </w:r>
      <w:r w:rsidRPr="008E1FDD">
        <w:rPr>
          <w:rFonts w:ascii="仿宋" w:eastAsia="仿宋" w:hAnsi="仿宋" w:hint="eastAsia"/>
          <w:sz w:val="28"/>
          <w:szCs w:val="28"/>
        </w:rPr>
        <w:t>参赛项目为科技与文化融合、创意设计、新媒体、VR电竞等创新项目，传统文化发展创新项目不受参赛对象限制，参赛项目以已实施或即将实施的文创类创业项目为主；</w:t>
      </w:r>
    </w:p>
    <w:p w:rsidR="00374D3C" w:rsidRDefault="00374D3C" w:rsidP="00374D3C">
      <w:pPr>
        <w:spacing w:line="500" w:lineRule="exact"/>
        <w:ind w:firstLineChars="200" w:firstLine="560"/>
        <w:rPr>
          <w:rFonts w:ascii="仿宋" w:eastAsia="仿宋" w:hAnsi="仿宋"/>
          <w:sz w:val="28"/>
          <w:szCs w:val="28"/>
        </w:rPr>
      </w:pPr>
      <w:r>
        <w:rPr>
          <w:rFonts w:ascii="仿宋" w:eastAsia="仿宋" w:hAnsi="仿宋" w:hint="eastAsia"/>
          <w:sz w:val="28"/>
          <w:szCs w:val="28"/>
        </w:rPr>
        <w:t>（三</w:t>
      </w:r>
      <w:r>
        <w:rPr>
          <w:rFonts w:ascii="仿宋" w:eastAsia="仿宋" w:hAnsi="仿宋"/>
          <w:sz w:val="28"/>
          <w:szCs w:val="28"/>
        </w:rPr>
        <w:t>）</w:t>
      </w:r>
      <w:r w:rsidRPr="008E1FDD">
        <w:rPr>
          <w:rFonts w:ascii="仿宋" w:eastAsia="仿宋" w:hAnsi="仿宋" w:hint="eastAsia"/>
          <w:sz w:val="28"/>
          <w:szCs w:val="28"/>
        </w:rPr>
        <w:t>参赛企业、团队或个人须经营规范，社会信誉良好，无不良记录。</w:t>
      </w:r>
    </w:p>
    <w:p w:rsidR="001B6F09" w:rsidRPr="0057447F" w:rsidRDefault="001B6F09" w:rsidP="001B6F09">
      <w:pPr>
        <w:spacing w:line="500" w:lineRule="exact"/>
        <w:rPr>
          <w:rFonts w:ascii="仿宋" w:eastAsia="仿宋" w:hAnsi="仿宋" w:cstheme="minorEastAsia"/>
          <w:b/>
          <w:bCs/>
          <w:sz w:val="28"/>
          <w:szCs w:val="28"/>
        </w:rPr>
      </w:pPr>
      <w:r>
        <w:rPr>
          <w:rFonts w:ascii="仿宋" w:eastAsia="仿宋" w:hAnsi="仿宋" w:cstheme="minorEastAsia" w:hint="eastAsia"/>
          <w:b/>
          <w:bCs/>
          <w:sz w:val="28"/>
          <w:szCs w:val="28"/>
        </w:rPr>
        <w:t>六</w:t>
      </w:r>
      <w:r w:rsidRPr="0057447F">
        <w:rPr>
          <w:rFonts w:ascii="仿宋" w:eastAsia="仿宋" w:hAnsi="仿宋" w:cstheme="minorEastAsia" w:hint="eastAsia"/>
          <w:b/>
          <w:bCs/>
          <w:sz w:val="28"/>
          <w:szCs w:val="28"/>
        </w:rPr>
        <w:t>、</w:t>
      </w:r>
      <w:r>
        <w:rPr>
          <w:rFonts w:ascii="仿宋" w:eastAsia="仿宋" w:hAnsi="仿宋" w:cstheme="minorEastAsia" w:hint="eastAsia"/>
          <w:b/>
          <w:bCs/>
          <w:sz w:val="28"/>
          <w:szCs w:val="28"/>
        </w:rPr>
        <w:t>赛区设置</w:t>
      </w:r>
    </w:p>
    <w:p w:rsidR="001B6F09" w:rsidRPr="001B6F09" w:rsidRDefault="001B6F09" w:rsidP="001B6F09">
      <w:pPr>
        <w:widowControl/>
        <w:jc w:val="left"/>
        <w:rPr>
          <w:rFonts w:ascii="仿宋" w:eastAsia="仿宋" w:hAnsi="仿宋"/>
          <w:sz w:val="28"/>
          <w:szCs w:val="28"/>
        </w:rPr>
      </w:pPr>
      <w:r w:rsidRPr="001B6F09">
        <w:rPr>
          <w:rFonts w:ascii="仿宋" w:eastAsia="仿宋" w:hAnsi="仿宋" w:hint="eastAsia"/>
          <w:sz w:val="28"/>
          <w:szCs w:val="28"/>
        </w:rPr>
        <w:t>本次大赛除武汉总赛区外，增设杭州分赛区、广州分赛区、成都分赛区以及台湾地区专场。</w:t>
      </w:r>
    </w:p>
    <w:p w:rsidR="00BB7825" w:rsidRPr="00472476" w:rsidRDefault="001B6F09" w:rsidP="00472476">
      <w:pPr>
        <w:spacing w:line="500" w:lineRule="exact"/>
        <w:rPr>
          <w:rFonts w:ascii="仿宋" w:eastAsia="仿宋" w:hAnsi="仿宋" w:cstheme="minorEastAsia"/>
          <w:b/>
          <w:bCs/>
          <w:sz w:val="28"/>
          <w:szCs w:val="28"/>
        </w:rPr>
      </w:pPr>
      <w:r>
        <w:rPr>
          <w:rFonts w:ascii="仿宋" w:eastAsia="仿宋" w:hAnsi="仿宋" w:cstheme="minorEastAsia" w:hint="eastAsia"/>
          <w:b/>
          <w:bCs/>
          <w:sz w:val="28"/>
          <w:szCs w:val="28"/>
        </w:rPr>
        <w:t>七</w:t>
      </w:r>
      <w:r w:rsidR="00E3773C">
        <w:rPr>
          <w:rFonts w:ascii="仿宋" w:eastAsia="仿宋" w:hAnsi="仿宋" w:cstheme="minorEastAsia" w:hint="eastAsia"/>
          <w:b/>
          <w:bCs/>
          <w:sz w:val="28"/>
          <w:szCs w:val="28"/>
        </w:rPr>
        <w:t>、</w:t>
      </w:r>
      <w:r w:rsidR="002E0148" w:rsidRPr="00472476">
        <w:rPr>
          <w:rFonts w:ascii="仿宋" w:eastAsia="仿宋" w:hAnsi="仿宋" w:cstheme="minorEastAsia" w:hint="eastAsia"/>
          <w:b/>
          <w:bCs/>
          <w:sz w:val="28"/>
          <w:szCs w:val="28"/>
        </w:rPr>
        <w:t>报名时间：</w:t>
      </w:r>
    </w:p>
    <w:p w:rsidR="00BB7825" w:rsidRPr="00472476" w:rsidRDefault="00374D3C" w:rsidP="00472476">
      <w:pPr>
        <w:spacing w:line="500" w:lineRule="exact"/>
        <w:ind w:firstLineChars="200" w:firstLine="560"/>
        <w:rPr>
          <w:rFonts w:ascii="仿宋" w:eastAsia="仿宋" w:hAnsi="仿宋" w:cstheme="minorEastAsia"/>
          <w:sz w:val="28"/>
          <w:szCs w:val="28"/>
        </w:rPr>
      </w:pPr>
      <w:r>
        <w:rPr>
          <w:rFonts w:ascii="仿宋" w:eastAsia="仿宋" w:hAnsi="仿宋" w:cstheme="minorEastAsia" w:hint="eastAsia"/>
          <w:sz w:val="28"/>
          <w:szCs w:val="28"/>
        </w:rPr>
        <w:t>2018</w:t>
      </w:r>
      <w:r w:rsidR="002E0148" w:rsidRPr="00472476">
        <w:rPr>
          <w:rFonts w:ascii="仿宋" w:eastAsia="仿宋" w:hAnsi="仿宋" w:cstheme="minorEastAsia" w:hint="eastAsia"/>
          <w:sz w:val="28"/>
          <w:szCs w:val="28"/>
        </w:rPr>
        <w:t>年</w:t>
      </w:r>
      <w:r w:rsidR="006218E2">
        <w:rPr>
          <w:rFonts w:ascii="仿宋" w:eastAsia="仿宋" w:hAnsi="仿宋" w:cstheme="minorEastAsia" w:hint="eastAsia"/>
          <w:sz w:val="28"/>
          <w:szCs w:val="28"/>
        </w:rPr>
        <w:t>9</w:t>
      </w:r>
      <w:r w:rsidR="002E0148" w:rsidRPr="00472476">
        <w:rPr>
          <w:rFonts w:ascii="仿宋" w:eastAsia="仿宋" w:hAnsi="仿宋" w:cstheme="minorEastAsia" w:hint="eastAsia"/>
          <w:sz w:val="28"/>
          <w:szCs w:val="28"/>
        </w:rPr>
        <w:t>月</w:t>
      </w:r>
      <w:r w:rsidR="006218E2">
        <w:rPr>
          <w:rFonts w:ascii="仿宋" w:eastAsia="仿宋" w:hAnsi="仿宋" w:cstheme="minorEastAsia" w:hint="eastAsia"/>
          <w:sz w:val="28"/>
          <w:szCs w:val="28"/>
        </w:rPr>
        <w:t>30</w:t>
      </w:r>
      <w:r w:rsidR="002E0148" w:rsidRPr="00472476">
        <w:rPr>
          <w:rFonts w:ascii="仿宋" w:eastAsia="仿宋" w:hAnsi="仿宋" w:cstheme="minorEastAsia" w:hint="eastAsia"/>
          <w:sz w:val="28"/>
          <w:szCs w:val="28"/>
        </w:rPr>
        <w:t>日</w:t>
      </w:r>
      <w:r w:rsidR="006218E2">
        <w:rPr>
          <w:rFonts w:ascii="仿宋" w:eastAsia="仿宋" w:hAnsi="仿宋" w:cstheme="minorEastAsia" w:hint="eastAsia"/>
          <w:sz w:val="28"/>
          <w:szCs w:val="28"/>
        </w:rPr>
        <w:t xml:space="preserve"> 17</w:t>
      </w:r>
      <w:r w:rsidR="002E0148" w:rsidRPr="00472476">
        <w:rPr>
          <w:rFonts w:ascii="仿宋" w:eastAsia="仿宋" w:hAnsi="仿宋" w:cstheme="minorEastAsia" w:hint="eastAsia"/>
          <w:sz w:val="28"/>
          <w:szCs w:val="28"/>
        </w:rPr>
        <w:t>:00截止。</w:t>
      </w:r>
    </w:p>
    <w:p w:rsidR="00BB7825" w:rsidRPr="00472476" w:rsidRDefault="001B6F09" w:rsidP="00472476">
      <w:pPr>
        <w:spacing w:line="500" w:lineRule="exact"/>
        <w:rPr>
          <w:rFonts w:ascii="仿宋" w:eastAsia="仿宋" w:hAnsi="仿宋" w:cstheme="minorEastAsia"/>
          <w:b/>
          <w:bCs/>
          <w:sz w:val="28"/>
          <w:szCs w:val="28"/>
        </w:rPr>
      </w:pPr>
      <w:r>
        <w:rPr>
          <w:rFonts w:ascii="仿宋" w:eastAsia="仿宋" w:hAnsi="仿宋" w:cstheme="minorEastAsia" w:hint="eastAsia"/>
          <w:b/>
          <w:bCs/>
          <w:sz w:val="28"/>
          <w:szCs w:val="28"/>
        </w:rPr>
        <w:t>八</w:t>
      </w:r>
      <w:r w:rsidR="002E0148" w:rsidRPr="00472476">
        <w:rPr>
          <w:rFonts w:ascii="仿宋" w:eastAsia="仿宋" w:hAnsi="仿宋" w:cstheme="minorEastAsia" w:hint="eastAsia"/>
          <w:b/>
          <w:bCs/>
          <w:sz w:val="28"/>
          <w:szCs w:val="28"/>
        </w:rPr>
        <w:t>、报名方式</w:t>
      </w:r>
    </w:p>
    <w:p w:rsidR="006218E2" w:rsidRPr="006218E2" w:rsidRDefault="006218E2" w:rsidP="006218E2">
      <w:pPr>
        <w:widowControl/>
        <w:spacing w:line="420" w:lineRule="atLeast"/>
        <w:ind w:firstLine="555"/>
        <w:rPr>
          <w:rFonts w:ascii="仿宋" w:eastAsia="仿宋" w:hAnsi="仿宋"/>
          <w:sz w:val="28"/>
          <w:szCs w:val="28"/>
        </w:rPr>
      </w:pPr>
      <w:r w:rsidRPr="006218E2">
        <w:rPr>
          <w:rFonts w:ascii="仿宋" w:eastAsia="仿宋" w:hAnsi="仿宋" w:hint="eastAsia"/>
          <w:sz w:val="28"/>
          <w:szCs w:val="28"/>
        </w:rPr>
        <w:t>大赛统一实行网上报名，参赛团队或企业关注武汉大学生文创大赛微信公众号，按要求将相关资料（报名申请表，商业计划书，项目PPT，企业营业执照等）提交到大赛指定邮箱即可报名。</w:t>
      </w:r>
      <w:r w:rsidRPr="006218E2">
        <w:rPr>
          <w:rFonts w:ascii="Calibri" w:eastAsia="仿宋" w:hAnsi="Calibri" w:cs="Calibri"/>
          <w:sz w:val="28"/>
          <w:szCs w:val="28"/>
        </w:rPr>
        <w:t> </w:t>
      </w:r>
    </w:p>
    <w:p w:rsidR="006218E2" w:rsidRPr="006218E2" w:rsidRDefault="006218E2" w:rsidP="006218E2">
      <w:pPr>
        <w:widowControl/>
        <w:spacing w:line="420" w:lineRule="atLeast"/>
        <w:rPr>
          <w:rFonts w:ascii="仿宋" w:eastAsia="仿宋" w:hAnsi="仿宋"/>
          <w:sz w:val="28"/>
          <w:szCs w:val="28"/>
        </w:rPr>
      </w:pPr>
      <w:r w:rsidRPr="006218E2">
        <w:rPr>
          <w:rFonts w:ascii="仿宋" w:eastAsia="仿宋" w:hAnsi="仿宋" w:hint="eastAsia"/>
          <w:sz w:val="28"/>
          <w:szCs w:val="28"/>
        </w:rPr>
        <w:t>武汉总赛区（接受全国各地区参赛项目报名，杭州、广州、成都分赛区除外）</w:t>
      </w:r>
    </w:p>
    <w:p w:rsidR="006218E2" w:rsidRPr="006218E2" w:rsidRDefault="006218E2" w:rsidP="006218E2">
      <w:pPr>
        <w:widowControl/>
        <w:spacing w:line="420" w:lineRule="atLeast"/>
        <w:rPr>
          <w:rFonts w:ascii="仿宋" w:eastAsia="仿宋" w:hAnsi="仿宋"/>
          <w:sz w:val="28"/>
          <w:szCs w:val="28"/>
        </w:rPr>
      </w:pPr>
      <w:r w:rsidRPr="006218E2">
        <w:rPr>
          <w:rFonts w:ascii="仿宋" w:eastAsia="仿宋" w:hAnsi="仿宋" w:hint="eastAsia"/>
          <w:sz w:val="28"/>
          <w:szCs w:val="28"/>
        </w:rPr>
        <w:lastRenderedPageBreak/>
        <w:t>参赛团队将资料发送至指定邮箱：whdxswcds@163.com</w:t>
      </w:r>
    </w:p>
    <w:p w:rsidR="006218E2" w:rsidRPr="006218E2" w:rsidRDefault="006218E2" w:rsidP="006218E2">
      <w:pPr>
        <w:widowControl/>
        <w:spacing w:line="420" w:lineRule="atLeast"/>
        <w:rPr>
          <w:rFonts w:ascii="仿宋" w:eastAsia="仿宋" w:hAnsi="仿宋"/>
          <w:sz w:val="28"/>
          <w:szCs w:val="28"/>
        </w:rPr>
      </w:pPr>
      <w:r w:rsidRPr="006218E2">
        <w:rPr>
          <w:rFonts w:ascii="仿宋" w:eastAsia="仿宋" w:hAnsi="仿宋" w:hint="eastAsia"/>
          <w:sz w:val="28"/>
          <w:szCs w:val="28"/>
        </w:rPr>
        <w:t xml:space="preserve">联系人：夏仕光 </w:t>
      </w:r>
      <w:r w:rsidRPr="006218E2">
        <w:rPr>
          <w:rFonts w:ascii="Calibri" w:eastAsia="仿宋" w:hAnsi="Calibri" w:cs="Calibri"/>
          <w:sz w:val="28"/>
          <w:szCs w:val="28"/>
        </w:rPr>
        <w:t> </w:t>
      </w:r>
      <w:r w:rsidRPr="006218E2">
        <w:rPr>
          <w:rFonts w:ascii="仿宋" w:eastAsia="仿宋" w:hAnsi="仿宋" w:hint="eastAsia"/>
          <w:sz w:val="28"/>
          <w:szCs w:val="28"/>
        </w:rPr>
        <w:t>联系电话：</w:t>
      </w:r>
      <w:r w:rsidR="00383A14">
        <w:rPr>
          <w:rFonts w:ascii="仿宋" w:eastAsia="仿宋" w:hAnsi="仿宋" w:hint="eastAsia"/>
          <w:sz w:val="28"/>
          <w:szCs w:val="28"/>
        </w:rPr>
        <w:t>027-82355102</w:t>
      </w:r>
      <w:bookmarkStart w:id="0" w:name="_GoBack"/>
      <w:bookmarkEnd w:id="0"/>
    </w:p>
    <w:p w:rsidR="006218E2" w:rsidRPr="006218E2" w:rsidRDefault="006218E2" w:rsidP="006218E2">
      <w:pPr>
        <w:widowControl/>
        <w:spacing w:line="420" w:lineRule="atLeast"/>
        <w:rPr>
          <w:rFonts w:ascii="仿宋" w:eastAsia="仿宋" w:hAnsi="仿宋"/>
          <w:sz w:val="28"/>
          <w:szCs w:val="28"/>
        </w:rPr>
      </w:pPr>
    </w:p>
    <w:p w:rsidR="006218E2" w:rsidRPr="006218E2" w:rsidRDefault="006218E2" w:rsidP="006218E2">
      <w:pPr>
        <w:widowControl/>
        <w:spacing w:line="420" w:lineRule="atLeast"/>
        <w:rPr>
          <w:rFonts w:ascii="仿宋" w:eastAsia="仿宋" w:hAnsi="仿宋"/>
          <w:sz w:val="28"/>
          <w:szCs w:val="28"/>
        </w:rPr>
      </w:pPr>
      <w:r w:rsidRPr="006218E2">
        <w:rPr>
          <w:rFonts w:ascii="仿宋" w:eastAsia="仿宋" w:hAnsi="仿宋" w:hint="eastAsia"/>
          <w:sz w:val="28"/>
          <w:szCs w:val="28"/>
        </w:rPr>
        <w:t>杭州（浙江省）分赛区、广州（广东省）分赛区、成都（四川省、重庆市）分赛区</w:t>
      </w:r>
    </w:p>
    <w:p w:rsidR="006218E2" w:rsidRPr="006218E2" w:rsidRDefault="006218E2" w:rsidP="006218E2">
      <w:pPr>
        <w:widowControl/>
        <w:spacing w:line="420" w:lineRule="atLeast"/>
        <w:rPr>
          <w:rFonts w:ascii="仿宋" w:eastAsia="仿宋" w:hAnsi="仿宋"/>
          <w:sz w:val="28"/>
          <w:szCs w:val="28"/>
        </w:rPr>
      </w:pPr>
      <w:r w:rsidRPr="006218E2">
        <w:rPr>
          <w:rFonts w:ascii="仿宋" w:eastAsia="仿宋" w:hAnsi="仿宋" w:hint="eastAsia"/>
          <w:sz w:val="28"/>
          <w:szCs w:val="28"/>
        </w:rPr>
        <w:t>参赛项目将资料发送至指定邮箱：pr@enjoyor.cc</w:t>
      </w:r>
    </w:p>
    <w:p w:rsidR="006218E2" w:rsidRPr="006218E2" w:rsidRDefault="006218E2" w:rsidP="006218E2">
      <w:pPr>
        <w:widowControl/>
        <w:spacing w:line="420" w:lineRule="atLeast"/>
        <w:rPr>
          <w:rFonts w:ascii="仿宋" w:eastAsia="仿宋" w:hAnsi="仿宋"/>
          <w:sz w:val="28"/>
          <w:szCs w:val="28"/>
        </w:rPr>
      </w:pPr>
      <w:r w:rsidRPr="006218E2">
        <w:rPr>
          <w:rFonts w:ascii="仿宋" w:eastAsia="仿宋" w:hAnsi="仿宋" w:hint="eastAsia"/>
          <w:sz w:val="28"/>
          <w:szCs w:val="28"/>
        </w:rPr>
        <w:t xml:space="preserve">联系人：朱沁沁 </w:t>
      </w:r>
      <w:r w:rsidRPr="006218E2">
        <w:rPr>
          <w:rFonts w:ascii="Calibri" w:eastAsia="仿宋" w:hAnsi="Calibri" w:cs="Calibri"/>
          <w:sz w:val="28"/>
          <w:szCs w:val="28"/>
        </w:rPr>
        <w:t> </w:t>
      </w:r>
      <w:r w:rsidRPr="006218E2">
        <w:rPr>
          <w:rFonts w:ascii="仿宋" w:eastAsia="仿宋" w:hAnsi="仿宋" w:hint="eastAsia"/>
          <w:sz w:val="28"/>
          <w:szCs w:val="28"/>
        </w:rPr>
        <w:t>联系电话：0571-89930345</w:t>
      </w:r>
    </w:p>
    <w:p w:rsidR="006218E2" w:rsidRPr="006218E2" w:rsidRDefault="006218E2" w:rsidP="006218E2">
      <w:pPr>
        <w:widowControl/>
        <w:spacing w:line="420" w:lineRule="atLeast"/>
        <w:rPr>
          <w:rFonts w:ascii="仿宋" w:eastAsia="仿宋" w:hAnsi="仿宋"/>
          <w:sz w:val="28"/>
          <w:szCs w:val="28"/>
        </w:rPr>
      </w:pPr>
      <w:r w:rsidRPr="006218E2">
        <w:rPr>
          <w:rFonts w:ascii="仿宋" w:eastAsia="仿宋" w:hAnsi="仿宋" w:hint="eastAsia"/>
          <w:sz w:val="28"/>
          <w:szCs w:val="28"/>
        </w:rPr>
        <w:t>台湾地区专场</w:t>
      </w:r>
    </w:p>
    <w:p w:rsidR="006218E2" w:rsidRPr="006218E2" w:rsidRDefault="006218E2" w:rsidP="006218E2">
      <w:pPr>
        <w:widowControl/>
        <w:spacing w:line="420" w:lineRule="atLeast"/>
        <w:rPr>
          <w:rFonts w:ascii="仿宋" w:eastAsia="仿宋" w:hAnsi="仿宋"/>
          <w:sz w:val="28"/>
          <w:szCs w:val="28"/>
        </w:rPr>
      </w:pPr>
      <w:r w:rsidRPr="006218E2">
        <w:rPr>
          <w:rFonts w:ascii="仿宋" w:eastAsia="仿宋" w:hAnsi="仿宋" w:hint="eastAsia"/>
          <w:sz w:val="28"/>
          <w:szCs w:val="28"/>
        </w:rPr>
        <w:t>参赛项目将资料发送至指定邮箱：whdxswcds@163.com</w:t>
      </w:r>
    </w:p>
    <w:p w:rsidR="006218E2" w:rsidRPr="006218E2" w:rsidRDefault="006218E2" w:rsidP="006218E2">
      <w:pPr>
        <w:widowControl/>
        <w:spacing w:line="420" w:lineRule="atLeast"/>
        <w:rPr>
          <w:rFonts w:ascii="仿宋" w:eastAsia="仿宋" w:hAnsi="仿宋"/>
          <w:sz w:val="28"/>
          <w:szCs w:val="28"/>
        </w:rPr>
      </w:pPr>
      <w:r w:rsidRPr="006218E2">
        <w:rPr>
          <w:rFonts w:ascii="仿宋" w:eastAsia="仿宋" w:hAnsi="仿宋" w:hint="eastAsia"/>
          <w:sz w:val="28"/>
          <w:szCs w:val="28"/>
        </w:rPr>
        <w:t xml:space="preserve">联系人：夏仕光 </w:t>
      </w:r>
      <w:r w:rsidRPr="006218E2">
        <w:rPr>
          <w:rFonts w:ascii="Calibri" w:eastAsia="仿宋" w:hAnsi="Calibri" w:cs="Calibri"/>
          <w:sz w:val="28"/>
          <w:szCs w:val="28"/>
        </w:rPr>
        <w:t> </w:t>
      </w:r>
      <w:r w:rsidRPr="006218E2">
        <w:rPr>
          <w:rFonts w:ascii="仿宋" w:eastAsia="仿宋" w:hAnsi="仿宋" w:hint="eastAsia"/>
          <w:sz w:val="28"/>
          <w:szCs w:val="28"/>
        </w:rPr>
        <w:t>联系电话：</w:t>
      </w:r>
      <w:r w:rsidR="00383A14">
        <w:rPr>
          <w:rFonts w:ascii="仿宋" w:eastAsia="仿宋" w:hAnsi="仿宋" w:hint="eastAsia"/>
          <w:sz w:val="28"/>
          <w:szCs w:val="28"/>
        </w:rPr>
        <w:t>027-82355102</w:t>
      </w:r>
    </w:p>
    <w:p w:rsidR="00BB7825" w:rsidRPr="006218E2" w:rsidRDefault="00BB7825" w:rsidP="00472476">
      <w:pPr>
        <w:spacing w:line="500" w:lineRule="exact"/>
        <w:ind w:firstLineChars="200" w:firstLine="560"/>
        <w:rPr>
          <w:rFonts w:ascii="仿宋" w:eastAsia="仿宋" w:hAnsi="仿宋"/>
          <w:sz w:val="28"/>
          <w:szCs w:val="28"/>
        </w:rPr>
      </w:pPr>
    </w:p>
    <w:p w:rsidR="002641C4" w:rsidRDefault="002641C4" w:rsidP="00472476">
      <w:pPr>
        <w:spacing w:line="500" w:lineRule="exact"/>
        <w:rPr>
          <w:rFonts w:ascii="仿宋" w:eastAsia="仿宋" w:hAnsi="仿宋" w:cstheme="minorEastAsia"/>
          <w:b/>
          <w:bCs/>
          <w:sz w:val="28"/>
          <w:szCs w:val="28"/>
        </w:rPr>
      </w:pPr>
    </w:p>
    <w:p w:rsidR="003824D4" w:rsidRPr="00472476" w:rsidRDefault="003824D4" w:rsidP="00472476">
      <w:pPr>
        <w:spacing w:line="500" w:lineRule="exact"/>
        <w:rPr>
          <w:rFonts w:ascii="仿宋" w:eastAsia="仿宋" w:hAnsi="仿宋" w:cstheme="minorEastAsia"/>
          <w:b/>
          <w:bCs/>
          <w:sz w:val="28"/>
          <w:szCs w:val="28"/>
        </w:rPr>
      </w:pPr>
    </w:p>
    <w:p w:rsidR="00FB1AEE" w:rsidRPr="00472476" w:rsidRDefault="00FB1AEE" w:rsidP="00472476">
      <w:pPr>
        <w:spacing w:line="500" w:lineRule="exact"/>
        <w:rPr>
          <w:rFonts w:ascii="仿宋" w:eastAsia="仿宋" w:hAnsi="仿宋" w:cstheme="minorEastAsia"/>
          <w:b/>
          <w:bCs/>
          <w:sz w:val="28"/>
          <w:szCs w:val="28"/>
        </w:rPr>
      </w:pPr>
      <w:r w:rsidRPr="00472476">
        <w:rPr>
          <w:rFonts w:ascii="仿宋" w:eastAsia="仿宋" w:hAnsi="仿宋" w:cstheme="minorEastAsia" w:hint="eastAsia"/>
          <w:b/>
          <w:bCs/>
          <w:sz w:val="28"/>
          <w:szCs w:val="28"/>
        </w:rPr>
        <w:t>附件一：武汉大学生文创大赛参赛</w:t>
      </w:r>
      <w:r w:rsidR="002E0148" w:rsidRPr="00472476">
        <w:rPr>
          <w:rFonts w:ascii="仿宋" w:eastAsia="仿宋" w:hAnsi="仿宋" w:cstheme="minorEastAsia" w:hint="eastAsia"/>
          <w:b/>
          <w:bCs/>
          <w:sz w:val="28"/>
          <w:szCs w:val="28"/>
        </w:rPr>
        <w:t>项目汇总表</w:t>
      </w:r>
    </w:p>
    <w:p w:rsidR="00FB1AEE" w:rsidRPr="00472476" w:rsidRDefault="00FB1AEE" w:rsidP="00472476">
      <w:pPr>
        <w:spacing w:line="500" w:lineRule="exact"/>
        <w:rPr>
          <w:rFonts w:ascii="仿宋" w:eastAsia="仿宋" w:hAnsi="仿宋" w:cstheme="minorEastAsia"/>
          <w:b/>
          <w:bCs/>
          <w:sz w:val="28"/>
          <w:szCs w:val="28"/>
        </w:rPr>
      </w:pPr>
      <w:r w:rsidRPr="00472476">
        <w:rPr>
          <w:rFonts w:ascii="仿宋" w:eastAsia="仿宋" w:hAnsi="仿宋" w:cstheme="minorEastAsia" w:hint="eastAsia"/>
          <w:b/>
          <w:bCs/>
          <w:sz w:val="28"/>
          <w:szCs w:val="28"/>
        </w:rPr>
        <w:t>（如学校有专人负责统一组织报名，则请各高校收集参赛项目信息，并在截止日期前将报名汇总表及相关资料发送至大赛组委会办公室邮箱）</w:t>
      </w:r>
    </w:p>
    <w:p w:rsidR="00BB7825" w:rsidRDefault="00BB7825" w:rsidP="00472476">
      <w:pPr>
        <w:spacing w:line="500" w:lineRule="exact"/>
        <w:rPr>
          <w:rFonts w:ascii="仿宋" w:eastAsia="仿宋" w:hAnsi="仿宋" w:cstheme="minorEastAsia"/>
          <w:b/>
          <w:bCs/>
          <w:sz w:val="28"/>
          <w:szCs w:val="28"/>
        </w:rPr>
      </w:pPr>
    </w:p>
    <w:p w:rsidR="003824D4" w:rsidRDefault="003824D4" w:rsidP="00472476">
      <w:pPr>
        <w:spacing w:line="500" w:lineRule="exact"/>
        <w:rPr>
          <w:rFonts w:ascii="仿宋" w:eastAsia="仿宋" w:hAnsi="仿宋" w:cstheme="minorEastAsia"/>
          <w:b/>
          <w:bCs/>
          <w:sz w:val="28"/>
          <w:szCs w:val="28"/>
        </w:rPr>
      </w:pPr>
    </w:p>
    <w:p w:rsidR="003824D4" w:rsidRDefault="003824D4" w:rsidP="00472476">
      <w:pPr>
        <w:spacing w:line="500" w:lineRule="exact"/>
        <w:rPr>
          <w:rFonts w:ascii="仿宋" w:eastAsia="仿宋" w:hAnsi="仿宋" w:cstheme="minorEastAsia"/>
          <w:b/>
          <w:bCs/>
          <w:sz w:val="28"/>
          <w:szCs w:val="28"/>
        </w:rPr>
      </w:pPr>
    </w:p>
    <w:p w:rsidR="003824D4" w:rsidRDefault="003824D4" w:rsidP="00472476">
      <w:pPr>
        <w:spacing w:line="500" w:lineRule="exact"/>
        <w:rPr>
          <w:rFonts w:ascii="仿宋" w:eastAsia="仿宋" w:hAnsi="仿宋" w:cstheme="minorEastAsia"/>
          <w:b/>
          <w:bCs/>
          <w:sz w:val="28"/>
          <w:szCs w:val="28"/>
        </w:rPr>
      </w:pPr>
    </w:p>
    <w:p w:rsidR="003824D4" w:rsidRDefault="003824D4" w:rsidP="00472476">
      <w:pPr>
        <w:spacing w:line="500" w:lineRule="exact"/>
        <w:rPr>
          <w:rFonts w:ascii="仿宋" w:eastAsia="仿宋" w:hAnsi="仿宋" w:cstheme="minorEastAsia"/>
          <w:b/>
          <w:bCs/>
          <w:sz w:val="28"/>
          <w:szCs w:val="28"/>
        </w:rPr>
      </w:pPr>
    </w:p>
    <w:p w:rsidR="003824D4" w:rsidRDefault="003824D4" w:rsidP="00472476">
      <w:pPr>
        <w:spacing w:line="500" w:lineRule="exact"/>
        <w:rPr>
          <w:rFonts w:ascii="仿宋" w:eastAsia="仿宋" w:hAnsi="仿宋" w:cstheme="minorEastAsia"/>
          <w:b/>
          <w:bCs/>
          <w:sz w:val="28"/>
          <w:szCs w:val="28"/>
        </w:rPr>
      </w:pPr>
    </w:p>
    <w:p w:rsidR="003824D4" w:rsidRDefault="003824D4" w:rsidP="00472476">
      <w:pPr>
        <w:spacing w:line="500" w:lineRule="exact"/>
        <w:rPr>
          <w:rFonts w:ascii="仿宋" w:eastAsia="仿宋" w:hAnsi="仿宋" w:cstheme="minorEastAsia"/>
          <w:b/>
          <w:bCs/>
          <w:sz w:val="28"/>
          <w:szCs w:val="28"/>
        </w:rPr>
      </w:pPr>
    </w:p>
    <w:p w:rsidR="003824D4" w:rsidRPr="00472476" w:rsidRDefault="003824D4" w:rsidP="00472476">
      <w:pPr>
        <w:spacing w:line="500" w:lineRule="exact"/>
        <w:rPr>
          <w:rFonts w:ascii="仿宋" w:eastAsia="仿宋" w:hAnsi="仿宋" w:cstheme="minorEastAsia"/>
          <w:b/>
          <w:bCs/>
          <w:sz w:val="28"/>
          <w:szCs w:val="28"/>
        </w:rPr>
      </w:pPr>
    </w:p>
    <w:tbl>
      <w:tblPr>
        <w:tblStyle w:val="a3"/>
        <w:tblW w:w="10860" w:type="dxa"/>
        <w:jc w:val="center"/>
        <w:tblLayout w:type="fixed"/>
        <w:tblLook w:val="04A0" w:firstRow="1" w:lastRow="0" w:firstColumn="1" w:lastColumn="0" w:noHBand="0" w:noVBand="1"/>
      </w:tblPr>
      <w:tblGrid>
        <w:gridCol w:w="533"/>
        <w:gridCol w:w="1185"/>
        <w:gridCol w:w="1866"/>
        <w:gridCol w:w="1867"/>
        <w:gridCol w:w="1364"/>
        <w:gridCol w:w="1361"/>
        <w:gridCol w:w="1343"/>
        <w:gridCol w:w="1341"/>
      </w:tblGrid>
      <w:tr w:rsidR="00BB7825" w:rsidRPr="00472476">
        <w:trPr>
          <w:trHeight w:val="999"/>
          <w:jc w:val="center"/>
        </w:trPr>
        <w:tc>
          <w:tcPr>
            <w:tcW w:w="10860" w:type="dxa"/>
            <w:gridSpan w:val="8"/>
            <w:tcBorders>
              <w:top w:val="nil"/>
              <w:left w:val="nil"/>
              <w:bottom w:val="nil"/>
              <w:right w:val="nil"/>
            </w:tcBorders>
            <w:vAlign w:val="center"/>
          </w:tcPr>
          <w:p w:rsidR="00BB7825" w:rsidRPr="00472476" w:rsidRDefault="00FB1AEE" w:rsidP="00472476">
            <w:pPr>
              <w:spacing w:line="500" w:lineRule="exact"/>
              <w:jc w:val="center"/>
              <w:rPr>
                <w:rFonts w:ascii="仿宋" w:eastAsia="仿宋" w:hAnsi="仿宋" w:cstheme="minorEastAsia"/>
                <w:b/>
                <w:bCs/>
                <w:sz w:val="28"/>
                <w:szCs w:val="28"/>
              </w:rPr>
            </w:pPr>
            <w:r w:rsidRPr="00472476">
              <w:rPr>
                <w:rFonts w:ascii="仿宋" w:eastAsia="仿宋" w:hAnsi="仿宋" w:cstheme="minorEastAsia" w:hint="eastAsia"/>
                <w:b/>
                <w:bCs/>
                <w:sz w:val="28"/>
                <w:szCs w:val="28"/>
              </w:rPr>
              <w:lastRenderedPageBreak/>
              <w:t>武汉大学生文创大赛参赛</w:t>
            </w:r>
            <w:r w:rsidR="002E0148" w:rsidRPr="00472476">
              <w:rPr>
                <w:rFonts w:ascii="仿宋" w:eastAsia="仿宋" w:hAnsi="仿宋" w:cstheme="minorEastAsia" w:hint="eastAsia"/>
                <w:b/>
                <w:bCs/>
                <w:sz w:val="28"/>
                <w:szCs w:val="28"/>
              </w:rPr>
              <w:t>项目汇总表</w:t>
            </w:r>
          </w:p>
        </w:tc>
      </w:tr>
      <w:tr w:rsidR="00BB7825" w:rsidRPr="00472476">
        <w:trPr>
          <w:trHeight w:val="774"/>
          <w:jc w:val="center"/>
        </w:trPr>
        <w:tc>
          <w:tcPr>
            <w:tcW w:w="10860" w:type="dxa"/>
            <w:gridSpan w:val="8"/>
            <w:tcBorders>
              <w:top w:val="nil"/>
              <w:left w:val="nil"/>
              <w:bottom w:val="single" w:sz="4" w:space="0" w:color="auto"/>
              <w:right w:val="nil"/>
            </w:tcBorders>
            <w:vAlign w:val="center"/>
          </w:tcPr>
          <w:p w:rsidR="00BB7825" w:rsidRPr="00472476" w:rsidRDefault="002E0148" w:rsidP="00472476">
            <w:pPr>
              <w:spacing w:line="500" w:lineRule="exact"/>
              <w:rPr>
                <w:rFonts w:ascii="仿宋" w:eastAsia="仿宋" w:hAnsi="仿宋" w:cstheme="minorEastAsia"/>
                <w:bCs/>
                <w:sz w:val="28"/>
                <w:szCs w:val="28"/>
              </w:rPr>
            </w:pPr>
            <w:r w:rsidRPr="00472476">
              <w:rPr>
                <w:rFonts w:ascii="仿宋" w:eastAsia="仿宋" w:hAnsi="仿宋" w:cstheme="minorEastAsia" w:hint="eastAsia"/>
                <w:bCs/>
                <w:sz w:val="28"/>
                <w:szCs w:val="28"/>
              </w:rPr>
              <w:t>申报院校：</w:t>
            </w:r>
            <w:r w:rsidR="00374D3C">
              <w:rPr>
                <w:rFonts w:ascii="仿宋" w:eastAsia="仿宋" w:hAnsi="仿宋" w:cstheme="minorEastAsia" w:hint="eastAsia"/>
                <w:bCs/>
                <w:sz w:val="28"/>
                <w:szCs w:val="28"/>
              </w:rPr>
              <w:t xml:space="preserve">     </w:t>
            </w:r>
            <w:r w:rsidR="00374D3C">
              <w:rPr>
                <w:rFonts w:ascii="仿宋" w:eastAsia="仿宋" w:hAnsi="仿宋" w:cstheme="minorEastAsia"/>
                <w:bCs/>
                <w:sz w:val="28"/>
                <w:szCs w:val="28"/>
              </w:rPr>
              <w:t xml:space="preserve">      </w:t>
            </w:r>
            <w:r w:rsidRPr="00472476">
              <w:rPr>
                <w:rFonts w:ascii="仿宋" w:eastAsia="仿宋" w:hAnsi="仿宋" w:cstheme="minorEastAsia" w:hint="eastAsia"/>
                <w:bCs/>
                <w:sz w:val="28"/>
                <w:szCs w:val="28"/>
              </w:rPr>
              <w:t>联系老师及电话：</w:t>
            </w:r>
            <w:r w:rsidR="00374D3C">
              <w:rPr>
                <w:rFonts w:ascii="仿宋" w:eastAsia="仿宋" w:hAnsi="仿宋" w:cstheme="minorEastAsia" w:hint="eastAsia"/>
                <w:bCs/>
                <w:sz w:val="28"/>
                <w:szCs w:val="28"/>
              </w:rPr>
              <w:t xml:space="preserve">              </w:t>
            </w:r>
            <w:r w:rsidRPr="00472476">
              <w:rPr>
                <w:rFonts w:ascii="仿宋" w:eastAsia="仿宋" w:hAnsi="仿宋" w:cstheme="minorEastAsia" w:hint="eastAsia"/>
                <w:bCs/>
                <w:sz w:val="28"/>
                <w:szCs w:val="28"/>
              </w:rPr>
              <w:t>时间：</w:t>
            </w:r>
            <w:r w:rsidR="00374D3C">
              <w:rPr>
                <w:rFonts w:ascii="仿宋" w:eastAsia="仿宋" w:hAnsi="仿宋" w:cstheme="minorEastAsia" w:hint="eastAsia"/>
                <w:bCs/>
                <w:sz w:val="28"/>
                <w:szCs w:val="28"/>
              </w:rPr>
              <w:t>2018</w:t>
            </w:r>
            <w:r w:rsidRPr="00472476">
              <w:rPr>
                <w:rFonts w:ascii="仿宋" w:eastAsia="仿宋" w:hAnsi="仿宋" w:cstheme="minorEastAsia" w:hint="eastAsia"/>
                <w:bCs/>
                <w:sz w:val="28"/>
                <w:szCs w:val="28"/>
              </w:rPr>
              <w:t>年</w:t>
            </w:r>
            <w:r w:rsidRPr="00472476">
              <w:rPr>
                <w:rFonts w:ascii="仿宋" w:eastAsia="仿宋" w:hAnsi="仿宋" w:cstheme="minorEastAsia" w:hint="eastAsia"/>
                <w:bCs/>
                <w:sz w:val="28"/>
                <w:szCs w:val="28"/>
                <w:u w:val="single"/>
              </w:rPr>
              <w:t xml:space="preserve">     </w:t>
            </w:r>
            <w:r w:rsidRPr="00472476">
              <w:rPr>
                <w:rFonts w:ascii="仿宋" w:eastAsia="仿宋" w:hAnsi="仿宋" w:cstheme="minorEastAsia" w:hint="eastAsia"/>
                <w:bCs/>
                <w:sz w:val="28"/>
                <w:szCs w:val="28"/>
              </w:rPr>
              <w:t>月</w:t>
            </w:r>
            <w:r w:rsidRPr="00472476">
              <w:rPr>
                <w:rFonts w:ascii="仿宋" w:eastAsia="仿宋" w:hAnsi="仿宋" w:cstheme="minorEastAsia" w:hint="eastAsia"/>
                <w:bCs/>
                <w:sz w:val="28"/>
                <w:szCs w:val="28"/>
                <w:u w:val="single"/>
              </w:rPr>
              <w:t xml:space="preserve">     </w:t>
            </w:r>
            <w:r w:rsidRPr="00472476">
              <w:rPr>
                <w:rFonts w:ascii="仿宋" w:eastAsia="仿宋" w:hAnsi="仿宋" w:cstheme="minorEastAsia" w:hint="eastAsia"/>
                <w:bCs/>
                <w:sz w:val="28"/>
                <w:szCs w:val="28"/>
              </w:rPr>
              <w:t xml:space="preserve">日 </w:t>
            </w:r>
          </w:p>
        </w:tc>
      </w:tr>
      <w:tr w:rsidR="00BB7825" w:rsidRPr="00472476">
        <w:trPr>
          <w:trHeight w:val="664"/>
          <w:jc w:val="center"/>
        </w:trPr>
        <w:tc>
          <w:tcPr>
            <w:tcW w:w="533" w:type="dxa"/>
            <w:tcBorders>
              <w:top w:val="single" w:sz="4" w:space="0" w:color="auto"/>
              <w:left w:val="single" w:sz="4" w:space="0" w:color="auto"/>
              <w:bottom w:val="single" w:sz="4" w:space="0" w:color="auto"/>
              <w:right w:val="single" w:sz="4" w:space="0" w:color="auto"/>
            </w:tcBorders>
            <w:vAlign w:val="center"/>
          </w:tcPr>
          <w:p w:rsidR="00BB7825" w:rsidRPr="00472476" w:rsidRDefault="002E0148" w:rsidP="00472476">
            <w:pPr>
              <w:spacing w:line="500" w:lineRule="exact"/>
              <w:jc w:val="center"/>
              <w:rPr>
                <w:rFonts w:ascii="仿宋" w:eastAsia="仿宋" w:hAnsi="仿宋" w:cstheme="minorEastAsia"/>
                <w:bCs/>
                <w:sz w:val="28"/>
                <w:szCs w:val="28"/>
              </w:rPr>
            </w:pPr>
            <w:r w:rsidRPr="00472476">
              <w:rPr>
                <w:rFonts w:ascii="仿宋" w:eastAsia="仿宋" w:hAnsi="仿宋" w:cstheme="minorEastAsia" w:hint="eastAsia"/>
                <w:bCs/>
                <w:sz w:val="28"/>
                <w:szCs w:val="28"/>
              </w:rPr>
              <w:t>序号</w:t>
            </w:r>
          </w:p>
        </w:tc>
        <w:tc>
          <w:tcPr>
            <w:tcW w:w="1185" w:type="dxa"/>
            <w:tcBorders>
              <w:top w:val="single" w:sz="4" w:space="0" w:color="auto"/>
              <w:left w:val="single" w:sz="4" w:space="0" w:color="auto"/>
              <w:bottom w:val="single" w:sz="4" w:space="0" w:color="auto"/>
              <w:right w:val="single" w:sz="4" w:space="0" w:color="auto"/>
            </w:tcBorders>
            <w:vAlign w:val="center"/>
          </w:tcPr>
          <w:p w:rsidR="00BB7825" w:rsidRPr="00472476" w:rsidRDefault="002E0148" w:rsidP="00472476">
            <w:pPr>
              <w:spacing w:line="500" w:lineRule="exact"/>
              <w:jc w:val="center"/>
              <w:rPr>
                <w:rFonts w:ascii="仿宋" w:eastAsia="仿宋" w:hAnsi="仿宋" w:cstheme="minorEastAsia"/>
                <w:bCs/>
                <w:sz w:val="28"/>
                <w:szCs w:val="28"/>
              </w:rPr>
            </w:pPr>
            <w:r w:rsidRPr="00472476">
              <w:rPr>
                <w:rFonts w:ascii="仿宋" w:eastAsia="仿宋" w:hAnsi="仿宋" w:cstheme="minorEastAsia" w:hint="eastAsia"/>
                <w:bCs/>
                <w:sz w:val="28"/>
                <w:szCs w:val="28"/>
              </w:rPr>
              <w:t>姓名</w:t>
            </w:r>
          </w:p>
        </w:tc>
        <w:tc>
          <w:tcPr>
            <w:tcW w:w="1866" w:type="dxa"/>
            <w:tcBorders>
              <w:top w:val="single" w:sz="4" w:space="0" w:color="auto"/>
              <w:left w:val="single" w:sz="4" w:space="0" w:color="auto"/>
              <w:bottom w:val="single" w:sz="4" w:space="0" w:color="auto"/>
              <w:right w:val="single" w:sz="4" w:space="0" w:color="auto"/>
            </w:tcBorders>
            <w:vAlign w:val="center"/>
          </w:tcPr>
          <w:p w:rsidR="00BB7825" w:rsidRPr="00472476" w:rsidRDefault="002E0148" w:rsidP="00472476">
            <w:pPr>
              <w:spacing w:line="500" w:lineRule="exact"/>
              <w:jc w:val="center"/>
              <w:rPr>
                <w:rFonts w:ascii="仿宋" w:eastAsia="仿宋" w:hAnsi="仿宋" w:cstheme="minorEastAsia"/>
                <w:bCs/>
                <w:sz w:val="28"/>
                <w:szCs w:val="28"/>
              </w:rPr>
            </w:pPr>
            <w:r w:rsidRPr="00472476">
              <w:rPr>
                <w:rFonts w:ascii="仿宋" w:eastAsia="仿宋" w:hAnsi="仿宋" w:cstheme="minorEastAsia" w:hint="eastAsia"/>
                <w:bCs/>
                <w:sz w:val="28"/>
                <w:szCs w:val="28"/>
              </w:rPr>
              <w:t>项目名称</w:t>
            </w:r>
          </w:p>
        </w:tc>
        <w:tc>
          <w:tcPr>
            <w:tcW w:w="1867" w:type="dxa"/>
            <w:tcBorders>
              <w:top w:val="single" w:sz="4" w:space="0" w:color="auto"/>
              <w:left w:val="single" w:sz="4" w:space="0" w:color="auto"/>
              <w:bottom w:val="single" w:sz="4" w:space="0" w:color="auto"/>
              <w:right w:val="single" w:sz="4" w:space="0" w:color="auto"/>
            </w:tcBorders>
            <w:vAlign w:val="center"/>
          </w:tcPr>
          <w:p w:rsidR="00BB7825" w:rsidRPr="00472476" w:rsidRDefault="002E0148" w:rsidP="00472476">
            <w:pPr>
              <w:spacing w:line="500" w:lineRule="exact"/>
              <w:jc w:val="center"/>
              <w:rPr>
                <w:rFonts w:ascii="仿宋" w:eastAsia="仿宋" w:hAnsi="仿宋" w:cstheme="minorEastAsia"/>
                <w:bCs/>
                <w:sz w:val="28"/>
                <w:szCs w:val="28"/>
              </w:rPr>
            </w:pPr>
            <w:r w:rsidRPr="00472476">
              <w:rPr>
                <w:rFonts w:ascii="仿宋" w:eastAsia="仿宋" w:hAnsi="仿宋" w:cstheme="minorEastAsia" w:hint="eastAsia"/>
                <w:bCs/>
                <w:sz w:val="28"/>
                <w:szCs w:val="28"/>
              </w:rPr>
              <w:t>公司名称</w:t>
            </w:r>
          </w:p>
        </w:tc>
        <w:tc>
          <w:tcPr>
            <w:tcW w:w="1364" w:type="dxa"/>
            <w:tcBorders>
              <w:top w:val="single" w:sz="4" w:space="0" w:color="auto"/>
              <w:left w:val="single" w:sz="4" w:space="0" w:color="auto"/>
              <w:bottom w:val="single" w:sz="4" w:space="0" w:color="auto"/>
              <w:right w:val="single" w:sz="4" w:space="0" w:color="auto"/>
            </w:tcBorders>
            <w:vAlign w:val="center"/>
          </w:tcPr>
          <w:p w:rsidR="00BB7825" w:rsidRPr="00472476" w:rsidRDefault="002E0148" w:rsidP="00472476">
            <w:pPr>
              <w:spacing w:line="500" w:lineRule="exact"/>
              <w:jc w:val="center"/>
              <w:rPr>
                <w:rFonts w:ascii="仿宋" w:eastAsia="仿宋" w:hAnsi="仿宋" w:cstheme="minorEastAsia"/>
                <w:bCs/>
                <w:sz w:val="28"/>
                <w:szCs w:val="28"/>
              </w:rPr>
            </w:pPr>
            <w:r w:rsidRPr="00472476">
              <w:rPr>
                <w:rFonts w:ascii="仿宋" w:eastAsia="仿宋" w:hAnsi="仿宋" w:cstheme="minorEastAsia" w:hint="eastAsia"/>
                <w:bCs/>
                <w:sz w:val="28"/>
                <w:szCs w:val="28"/>
              </w:rPr>
              <w:t>团队成员</w:t>
            </w:r>
          </w:p>
        </w:tc>
        <w:tc>
          <w:tcPr>
            <w:tcW w:w="1361" w:type="dxa"/>
            <w:tcBorders>
              <w:top w:val="single" w:sz="4" w:space="0" w:color="auto"/>
              <w:left w:val="single" w:sz="4" w:space="0" w:color="auto"/>
              <w:bottom w:val="single" w:sz="4" w:space="0" w:color="auto"/>
              <w:right w:val="single" w:sz="4" w:space="0" w:color="auto"/>
            </w:tcBorders>
            <w:vAlign w:val="center"/>
          </w:tcPr>
          <w:p w:rsidR="00BB7825" w:rsidRPr="00472476" w:rsidRDefault="002E0148" w:rsidP="00472476">
            <w:pPr>
              <w:spacing w:line="500" w:lineRule="exact"/>
              <w:jc w:val="center"/>
              <w:rPr>
                <w:rFonts w:ascii="仿宋" w:eastAsia="仿宋" w:hAnsi="仿宋" w:cstheme="minorEastAsia"/>
                <w:bCs/>
                <w:sz w:val="28"/>
                <w:szCs w:val="28"/>
              </w:rPr>
            </w:pPr>
            <w:r w:rsidRPr="00472476">
              <w:rPr>
                <w:rFonts w:ascii="仿宋" w:eastAsia="仿宋" w:hAnsi="仿宋" w:cstheme="minorEastAsia" w:hint="eastAsia"/>
                <w:bCs/>
                <w:sz w:val="28"/>
                <w:szCs w:val="28"/>
              </w:rPr>
              <w:t>联系电话</w:t>
            </w:r>
          </w:p>
        </w:tc>
        <w:tc>
          <w:tcPr>
            <w:tcW w:w="1343" w:type="dxa"/>
            <w:tcBorders>
              <w:top w:val="single" w:sz="4" w:space="0" w:color="auto"/>
              <w:left w:val="single" w:sz="4" w:space="0" w:color="auto"/>
              <w:bottom w:val="single" w:sz="4" w:space="0" w:color="auto"/>
              <w:right w:val="single" w:sz="4" w:space="0" w:color="auto"/>
            </w:tcBorders>
            <w:vAlign w:val="center"/>
          </w:tcPr>
          <w:p w:rsidR="00BB7825" w:rsidRPr="00472476" w:rsidRDefault="002E0148" w:rsidP="00472476">
            <w:pPr>
              <w:spacing w:line="500" w:lineRule="exact"/>
              <w:jc w:val="center"/>
              <w:rPr>
                <w:rFonts w:ascii="仿宋" w:eastAsia="仿宋" w:hAnsi="仿宋" w:cstheme="minorEastAsia"/>
                <w:bCs/>
                <w:sz w:val="28"/>
                <w:szCs w:val="28"/>
              </w:rPr>
            </w:pPr>
            <w:r w:rsidRPr="00472476">
              <w:rPr>
                <w:rFonts w:ascii="仿宋" w:eastAsia="仿宋" w:hAnsi="仿宋" w:cstheme="minorEastAsia" w:hint="eastAsia"/>
                <w:bCs/>
                <w:sz w:val="28"/>
                <w:szCs w:val="28"/>
              </w:rPr>
              <w:t>邮箱</w:t>
            </w:r>
          </w:p>
        </w:tc>
        <w:tc>
          <w:tcPr>
            <w:tcW w:w="1341" w:type="dxa"/>
            <w:tcBorders>
              <w:top w:val="single" w:sz="4" w:space="0" w:color="auto"/>
              <w:left w:val="single" w:sz="4" w:space="0" w:color="auto"/>
              <w:bottom w:val="single" w:sz="4" w:space="0" w:color="auto"/>
              <w:right w:val="single" w:sz="4" w:space="0" w:color="auto"/>
            </w:tcBorders>
            <w:vAlign w:val="center"/>
          </w:tcPr>
          <w:p w:rsidR="00BB7825" w:rsidRPr="00472476" w:rsidRDefault="002E0148" w:rsidP="00472476">
            <w:pPr>
              <w:spacing w:line="500" w:lineRule="exact"/>
              <w:jc w:val="center"/>
              <w:rPr>
                <w:rFonts w:ascii="仿宋" w:eastAsia="仿宋" w:hAnsi="仿宋" w:cstheme="minorEastAsia"/>
                <w:bCs/>
                <w:sz w:val="28"/>
                <w:szCs w:val="28"/>
              </w:rPr>
            </w:pPr>
            <w:r w:rsidRPr="00472476">
              <w:rPr>
                <w:rFonts w:ascii="仿宋" w:eastAsia="仿宋" w:hAnsi="仿宋" w:cstheme="minorEastAsia" w:hint="eastAsia"/>
                <w:bCs/>
                <w:sz w:val="28"/>
                <w:szCs w:val="28"/>
              </w:rPr>
              <w:t>备注</w:t>
            </w:r>
          </w:p>
        </w:tc>
      </w:tr>
      <w:tr w:rsidR="00BB7825" w:rsidRPr="00472476">
        <w:trPr>
          <w:trHeight w:val="664"/>
          <w:jc w:val="center"/>
        </w:trPr>
        <w:tc>
          <w:tcPr>
            <w:tcW w:w="533" w:type="dxa"/>
            <w:tcBorders>
              <w:top w:val="single" w:sz="4" w:space="0" w:color="auto"/>
            </w:tcBorders>
            <w:vAlign w:val="center"/>
          </w:tcPr>
          <w:p w:rsidR="00BB7825" w:rsidRPr="00472476" w:rsidRDefault="002E0148" w:rsidP="00472476">
            <w:pPr>
              <w:spacing w:line="500" w:lineRule="exact"/>
              <w:jc w:val="center"/>
              <w:rPr>
                <w:rFonts w:ascii="仿宋" w:eastAsia="仿宋" w:hAnsi="仿宋" w:cstheme="minorEastAsia"/>
                <w:bCs/>
                <w:sz w:val="28"/>
                <w:szCs w:val="28"/>
              </w:rPr>
            </w:pPr>
            <w:r w:rsidRPr="00472476">
              <w:rPr>
                <w:rFonts w:ascii="仿宋" w:eastAsia="仿宋" w:hAnsi="仿宋" w:cstheme="minorEastAsia" w:hint="eastAsia"/>
                <w:bCs/>
                <w:sz w:val="28"/>
                <w:szCs w:val="28"/>
              </w:rPr>
              <w:t>1</w:t>
            </w:r>
          </w:p>
        </w:tc>
        <w:tc>
          <w:tcPr>
            <w:tcW w:w="1185" w:type="dxa"/>
            <w:tcBorders>
              <w:top w:val="single" w:sz="4" w:space="0" w:color="auto"/>
            </w:tcBorders>
            <w:vAlign w:val="center"/>
          </w:tcPr>
          <w:p w:rsidR="00BB7825" w:rsidRPr="00472476" w:rsidRDefault="00BB7825" w:rsidP="00472476">
            <w:pPr>
              <w:spacing w:line="500" w:lineRule="exact"/>
              <w:jc w:val="center"/>
              <w:rPr>
                <w:rFonts w:ascii="仿宋" w:eastAsia="仿宋" w:hAnsi="仿宋" w:cstheme="minorEastAsia"/>
                <w:bCs/>
                <w:sz w:val="28"/>
                <w:szCs w:val="28"/>
              </w:rPr>
            </w:pPr>
          </w:p>
        </w:tc>
        <w:tc>
          <w:tcPr>
            <w:tcW w:w="1866" w:type="dxa"/>
            <w:tcBorders>
              <w:top w:val="single" w:sz="4" w:space="0" w:color="auto"/>
            </w:tcBorders>
            <w:vAlign w:val="center"/>
          </w:tcPr>
          <w:p w:rsidR="00BB7825" w:rsidRPr="00472476" w:rsidRDefault="00BB7825" w:rsidP="00472476">
            <w:pPr>
              <w:spacing w:line="500" w:lineRule="exact"/>
              <w:jc w:val="center"/>
              <w:rPr>
                <w:rFonts w:ascii="仿宋" w:eastAsia="仿宋" w:hAnsi="仿宋" w:cstheme="minorEastAsia"/>
                <w:bCs/>
                <w:sz w:val="28"/>
                <w:szCs w:val="28"/>
              </w:rPr>
            </w:pPr>
          </w:p>
        </w:tc>
        <w:tc>
          <w:tcPr>
            <w:tcW w:w="1867" w:type="dxa"/>
            <w:tcBorders>
              <w:top w:val="single" w:sz="4" w:space="0" w:color="auto"/>
            </w:tcBorders>
            <w:vAlign w:val="center"/>
          </w:tcPr>
          <w:p w:rsidR="00BB7825" w:rsidRPr="00472476" w:rsidRDefault="00BB7825" w:rsidP="00472476">
            <w:pPr>
              <w:spacing w:line="500" w:lineRule="exact"/>
              <w:jc w:val="center"/>
              <w:rPr>
                <w:rFonts w:ascii="仿宋" w:eastAsia="仿宋" w:hAnsi="仿宋" w:cstheme="minorEastAsia"/>
                <w:bCs/>
                <w:sz w:val="28"/>
                <w:szCs w:val="28"/>
              </w:rPr>
            </w:pPr>
          </w:p>
        </w:tc>
        <w:tc>
          <w:tcPr>
            <w:tcW w:w="1364" w:type="dxa"/>
            <w:tcBorders>
              <w:top w:val="single" w:sz="4" w:space="0" w:color="auto"/>
            </w:tcBorders>
            <w:vAlign w:val="center"/>
          </w:tcPr>
          <w:p w:rsidR="00BB7825" w:rsidRPr="00472476" w:rsidRDefault="00BB7825" w:rsidP="00472476">
            <w:pPr>
              <w:spacing w:line="500" w:lineRule="exact"/>
              <w:jc w:val="center"/>
              <w:rPr>
                <w:rFonts w:ascii="仿宋" w:eastAsia="仿宋" w:hAnsi="仿宋" w:cstheme="minorEastAsia"/>
                <w:bCs/>
                <w:sz w:val="28"/>
                <w:szCs w:val="28"/>
              </w:rPr>
            </w:pPr>
          </w:p>
        </w:tc>
        <w:tc>
          <w:tcPr>
            <w:tcW w:w="1361" w:type="dxa"/>
            <w:tcBorders>
              <w:top w:val="single" w:sz="4" w:space="0" w:color="auto"/>
            </w:tcBorders>
            <w:vAlign w:val="center"/>
          </w:tcPr>
          <w:p w:rsidR="00BB7825" w:rsidRPr="00472476" w:rsidRDefault="00BB7825" w:rsidP="00472476">
            <w:pPr>
              <w:spacing w:line="500" w:lineRule="exact"/>
              <w:jc w:val="center"/>
              <w:rPr>
                <w:rFonts w:ascii="仿宋" w:eastAsia="仿宋" w:hAnsi="仿宋" w:cstheme="minorEastAsia"/>
                <w:bCs/>
                <w:sz w:val="28"/>
                <w:szCs w:val="28"/>
              </w:rPr>
            </w:pPr>
          </w:p>
        </w:tc>
        <w:tc>
          <w:tcPr>
            <w:tcW w:w="1343" w:type="dxa"/>
            <w:tcBorders>
              <w:top w:val="single" w:sz="4" w:space="0" w:color="auto"/>
            </w:tcBorders>
            <w:vAlign w:val="center"/>
          </w:tcPr>
          <w:p w:rsidR="00BB7825" w:rsidRPr="00472476" w:rsidRDefault="00BB7825" w:rsidP="00472476">
            <w:pPr>
              <w:spacing w:line="500" w:lineRule="exact"/>
              <w:jc w:val="center"/>
              <w:rPr>
                <w:rFonts w:ascii="仿宋" w:eastAsia="仿宋" w:hAnsi="仿宋" w:cstheme="minorEastAsia"/>
                <w:bCs/>
                <w:sz w:val="28"/>
                <w:szCs w:val="28"/>
              </w:rPr>
            </w:pPr>
          </w:p>
        </w:tc>
        <w:tc>
          <w:tcPr>
            <w:tcW w:w="1341" w:type="dxa"/>
            <w:tcBorders>
              <w:top w:val="single" w:sz="4" w:space="0" w:color="auto"/>
            </w:tcBorders>
            <w:vAlign w:val="center"/>
          </w:tcPr>
          <w:p w:rsidR="00BB7825" w:rsidRPr="00472476" w:rsidRDefault="00BB7825" w:rsidP="00472476">
            <w:pPr>
              <w:spacing w:line="500" w:lineRule="exact"/>
              <w:jc w:val="center"/>
              <w:rPr>
                <w:rFonts w:ascii="仿宋" w:eastAsia="仿宋" w:hAnsi="仿宋" w:cstheme="minorEastAsia"/>
                <w:bCs/>
                <w:sz w:val="28"/>
                <w:szCs w:val="28"/>
              </w:rPr>
            </w:pPr>
          </w:p>
        </w:tc>
      </w:tr>
      <w:tr w:rsidR="00BB7825" w:rsidRPr="00472476">
        <w:trPr>
          <w:trHeight w:val="664"/>
          <w:jc w:val="center"/>
        </w:trPr>
        <w:tc>
          <w:tcPr>
            <w:tcW w:w="533" w:type="dxa"/>
            <w:vAlign w:val="center"/>
          </w:tcPr>
          <w:p w:rsidR="00BB7825" w:rsidRPr="00472476" w:rsidRDefault="002E0148" w:rsidP="00472476">
            <w:pPr>
              <w:spacing w:line="500" w:lineRule="exact"/>
              <w:jc w:val="center"/>
              <w:rPr>
                <w:rFonts w:ascii="仿宋" w:eastAsia="仿宋" w:hAnsi="仿宋" w:cstheme="minorEastAsia"/>
                <w:bCs/>
                <w:sz w:val="28"/>
                <w:szCs w:val="28"/>
              </w:rPr>
            </w:pPr>
            <w:r w:rsidRPr="00472476">
              <w:rPr>
                <w:rFonts w:ascii="仿宋" w:eastAsia="仿宋" w:hAnsi="仿宋" w:cstheme="minorEastAsia" w:hint="eastAsia"/>
                <w:bCs/>
                <w:sz w:val="28"/>
                <w:szCs w:val="28"/>
              </w:rPr>
              <w:t>2</w:t>
            </w:r>
          </w:p>
        </w:tc>
        <w:tc>
          <w:tcPr>
            <w:tcW w:w="1185" w:type="dxa"/>
            <w:vAlign w:val="center"/>
          </w:tcPr>
          <w:p w:rsidR="00BB7825" w:rsidRPr="00472476" w:rsidRDefault="00BB7825" w:rsidP="00472476">
            <w:pPr>
              <w:spacing w:line="500" w:lineRule="exact"/>
              <w:jc w:val="center"/>
              <w:rPr>
                <w:rFonts w:ascii="仿宋" w:eastAsia="仿宋" w:hAnsi="仿宋" w:cstheme="minorEastAsia"/>
                <w:bCs/>
                <w:sz w:val="28"/>
                <w:szCs w:val="28"/>
              </w:rPr>
            </w:pPr>
          </w:p>
        </w:tc>
        <w:tc>
          <w:tcPr>
            <w:tcW w:w="1866" w:type="dxa"/>
            <w:vAlign w:val="center"/>
          </w:tcPr>
          <w:p w:rsidR="00BB7825" w:rsidRPr="00472476" w:rsidRDefault="00BB7825" w:rsidP="00472476">
            <w:pPr>
              <w:spacing w:line="500" w:lineRule="exact"/>
              <w:jc w:val="center"/>
              <w:rPr>
                <w:rFonts w:ascii="仿宋" w:eastAsia="仿宋" w:hAnsi="仿宋" w:cstheme="minorEastAsia"/>
                <w:bCs/>
                <w:sz w:val="28"/>
                <w:szCs w:val="28"/>
              </w:rPr>
            </w:pPr>
          </w:p>
        </w:tc>
        <w:tc>
          <w:tcPr>
            <w:tcW w:w="1867" w:type="dxa"/>
            <w:vAlign w:val="center"/>
          </w:tcPr>
          <w:p w:rsidR="00BB7825" w:rsidRPr="00472476" w:rsidRDefault="00BB7825" w:rsidP="00472476">
            <w:pPr>
              <w:spacing w:line="500" w:lineRule="exact"/>
              <w:jc w:val="center"/>
              <w:rPr>
                <w:rFonts w:ascii="仿宋" w:eastAsia="仿宋" w:hAnsi="仿宋" w:cstheme="minorEastAsia"/>
                <w:bCs/>
                <w:sz w:val="28"/>
                <w:szCs w:val="28"/>
              </w:rPr>
            </w:pPr>
          </w:p>
        </w:tc>
        <w:tc>
          <w:tcPr>
            <w:tcW w:w="1364" w:type="dxa"/>
            <w:vAlign w:val="center"/>
          </w:tcPr>
          <w:p w:rsidR="00BB7825" w:rsidRPr="00472476" w:rsidRDefault="00BB7825" w:rsidP="00472476">
            <w:pPr>
              <w:spacing w:line="500" w:lineRule="exact"/>
              <w:jc w:val="center"/>
              <w:rPr>
                <w:rFonts w:ascii="仿宋" w:eastAsia="仿宋" w:hAnsi="仿宋" w:cstheme="minorEastAsia"/>
                <w:bCs/>
                <w:sz w:val="28"/>
                <w:szCs w:val="28"/>
              </w:rPr>
            </w:pPr>
          </w:p>
        </w:tc>
        <w:tc>
          <w:tcPr>
            <w:tcW w:w="1361" w:type="dxa"/>
            <w:vAlign w:val="center"/>
          </w:tcPr>
          <w:p w:rsidR="00BB7825" w:rsidRPr="00472476" w:rsidRDefault="00BB7825" w:rsidP="00472476">
            <w:pPr>
              <w:spacing w:line="500" w:lineRule="exact"/>
              <w:jc w:val="center"/>
              <w:rPr>
                <w:rFonts w:ascii="仿宋" w:eastAsia="仿宋" w:hAnsi="仿宋" w:cstheme="minorEastAsia"/>
                <w:bCs/>
                <w:sz w:val="28"/>
                <w:szCs w:val="28"/>
              </w:rPr>
            </w:pPr>
          </w:p>
        </w:tc>
        <w:tc>
          <w:tcPr>
            <w:tcW w:w="1343" w:type="dxa"/>
            <w:vAlign w:val="center"/>
          </w:tcPr>
          <w:p w:rsidR="00BB7825" w:rsidRPr="00472476" w:rsidRDefault="00BB7825" w:rsidP="00472476">
            <w:pPr>
              <w:spacing w:line="500" w:lineRule="exact"/>
              <w:jc w:val="center"/>
              <w:rPr>
                <w:rFonts w:ascii="仿宋" w:eastAsia="仿宋" w:hAnsi="仿宋" w:cstheme="minorEastAsia"/>
                <w:bCs/>
                <w:sz w:val="28"/>
                <w:szCs w:val="28"/>
              </w:rPr>
            </w:pPr>
          </w:p>
        </w:tc>
        <w:tc>
          <w:tcPr>
            <w:tcW w:w="1341" w:type="dxa"/>
            <w:vAlign w:val="center"/>
          </w:tcPr>
          <w:p w:rsidR="00BB7825" w:rsidRPr="00472476" w:rsidRDefault="00BB7825" w:rsidP="00472476">
            <w:pPr>
              <w:spacing w:line="500" w:lineRule="exact"/>
              <w:jc w:val="center"/>
              <w:rPr>
                <w:rFonts w:ascii="仿宋" w:eastAsia="仿宋" w:hAnsi="仿宋" w:cstheme="minorEastAsia"/>
                <w:bCs/>
                <w:sz w:val="28"/>
                <w:szCs w:val="28"/>
              </w:rPr>
            </w:pPr>
          </w:p>
        </w:tc>
      </w:tr>
      <w:tr w:rsidR="00BB7825" w:rsidRPr="00472476">
        <w:trPr>
          <w:trHeight w:val="702"/>
          <w:jc w:val="center"/>
        </w:trPr>
        <w:tc>
          <w:tcPr>
            <w:tcW w:w="533" w:type="dxa"/>
            <w:vAlign w:val="center"/>
          </w:tcPr>
          <w:p w:rsidR="00BB7825" w:rsidRPr="00472476" w:rsidRDefault="002E0148" w:rsidP="00472476">
            <w:pPr>
              <w:spacing w:line="500" w:lineRule="exact"/>
              <w:jc w:val="center"/>
              <w:rPr>
                <w:rFonts w:ascii="仿宋" w:eastAsia="仿宋" w:hAnsi="仿宋" w:cstheme="minorEastAsia"/>
                <w:bCs/>
                <w:sz w:val="28"/>
                <w:szCs w:val="28"/>
              </w:rPr>
            </w:pPr>
            <w:r w:rsidRPr="00472476">
              <w:rPr>
                <w:rFonts w:ascii="仿宋" w:eastAsia="仿宋" w:hAnsi="仿宋" w:cstheme="minorEastAsia" w:hint="eastAsia"/>
                <w:bCs/>
                <w:sz w:val="28"/>
                <w:szCs w:val="28"/>
              </w:rPr>
              <w:t>3</w:t>
            </w:r>
          </w:p>
        </w:tc>
        <w:tc>
          <w:tcPr>
            <w:tcW w:w="1185" w:type="dxa"/>
            <w:vAlign w:val="center"/>
          </w:tcPr>
          <w:p w:rsidR="00BB7825" w:rsidRPr="00472476" w:rsidRDefault="00BB7825" w:rsidP="00472476">
            <w:pPr>
              <w:spacing w:line="500" w:lineRule="exact"/>
              <w:jc w:val="center"/>
              <w:rPr>
                <w:rFonts w:ascii="仿宋" w:eastAsia="仿宋" w:hAnsi="仿宋" w:cstheme="minorEastAsia"/>
                <w:bCs/>
                <w:sz w:val="28"/>
                <w:szCs w:val="28"/>
              </w:rPr>
            </w:pPr>
          </w:p>
        </w:tc>
        <w:tc>
          <w:tcPr>
            <w:tcW w:w="1866" w:type="dxa"/>
            <w:vAlign w:val="center"/>
          </w:tcPr>
          <w:p w:rsidR="00BB7825" w:rsidRPr="00472476" w:rsidRDefault="00BB7825" w:rsidP="00472476">
            <w:pPr>
              <w:spacing w:line="500" w:lineRule="exact"/>
              <w:jc w:val="center"/>
              <w:rPr>
                <w:rFonts w:ascii="仿宋" w:eastAsia="仿宋" w:hAnsi="仿宋" w:cstheme="minorEastAsia"/>
                <w:bCs/>
                <w:sz w:val="28"/>
                <w:szCs w:val="28"/>
              </w:rPr>
            </w:pPr>
          </w:p>
        </w:tc>
        <w:tc>
          <w:tcPr>
            <w:tcW w:w="1867" w:type="dxa"/>
            <w:vAlign w:val="center"/>
          </w:tcPr>
          <w:p w:rsidR="00BB7825" w:rsidRPr="00472476" w:rsidRDefault="00BB7825" w:rsidP="00472476">
            <w:pPr>
              <w:spacing w:line="500" w:lineRule="exact"/>
              <w:jc w:val="center"/>
              <w:rPr>
                <w:rFonts w:ascii="仿宋" w:eastAsia="仿宋" w:hAnsi="仿宋" w:cstheme="minorEastAsia"/>
                <w:bCs/>
                <w:sz w:val="28"/>
                <w:szCs w:val="28"/>
              </w:rPr>
            </w:pPr>
          </w:p>
        </w:tc>
        <w:tc>
          <w:tcPr>
            <w:tcW w:w="1364" w:type="dxa"/>
            <w:vAlign w:val="center"/>
          </w:tcPr>
          <w:p w:rsidR="00BB7825" w:rsidRPr="00472476" w:rsidRDefault="00BB7825" w:rsidP="00472476">
            <w:pPr>
              <w:spacing w:line="500" w:lineRule="exact"/>
              <w:jc w:val="center"/>
              <w:rPr>
                <w:rFonts w:ascii="仿宋" w:eastAsia="仿宋" w:hAnsi="仿宋" w:cstheme="minorEastAsia"/>
                <w:bCs/>
                <w:sz w:val="28"/>
                <w:szCs w:val="28"/>
              </w:rPr>
            </w:pPr>
          </w:p>
        </w:tc>
        <w:tc>
          <w:tcPr>
            <w:tcW w:w="1361" w:type="dxa"/>
            <w:vAlign w:val="center"/>
          </w:tcPr>
          <w:p w:rsidR="00BB7825" w:rsidRPr="00472476" w:rsidRDefault="00BB7825" w:rsidP="00472476">
            <w:pPr>
              <w:spacing w:line="500" w:lineRule="exact"/>
              <w:jc w:val="center"/>
              <w:rPr>
                <w:rFonts w:ascii="仿宋" w:eastAsia="仿宋" w:hAnsi="仿宋" w:cstheme="minorEastAsia"/>
                <w:bCs/>
                <w:sz w:val="28"/>
                <w:szCs w:val="28"/>
              </w:rPr>
            </w:pPr>
          </w:p>
        </w:tc>
        <w:tc>
          <w:tcPr>
            <w:tcW w:w="1343" w:type="dxa"/>
            <w:vAlign w:val="center"/>
          </w:tcPr>
          <w:p w:rsidR="00BB7825" w:rsidRPr="00472476" w:rsidRDefault="00BB7825" w:rsidP="00472476">
            <w:pPr>
              <w:spacing w:line="500" w:lineRule="exact"/>
              <w:jc w:val="center"/>
              <w:rPr>
                <w:rFonts w:ascii="仿宋" w:eastAsia="仿宋" w:hAnsi="仿宋" w:cstheme="minorEastAsia"/>
                <w:bCs/>
                <w:sz w:val="28"/>
                <w:szCs w:val="28"/>
              </w:rPr>
            </w:pPr>
          </w:p>
        </w:tc>
        <w:tc>
          <w:tcPr>
            <w:tcW w:w="1341" w:type="dxa"/>
            <w:vAlign w:val="center"/>
          </w:tcPr>
          <w:p w:rsidR="00BB7825" w:rsidRPr="00472476" w:rsidRDefault="00BB7825" w:rsidP="00472476">
            <w:pPr>
              <w:spacing w:line="500" w:lineRule="exact"/>
              <w:jc w:val="center"/>
              <w:rPr>
                <w:rFonts w:ascii="仿宋" w:eastAsia="仿宋" w:hAnsi="仿宋" w:cstheme="minorEastAsia"/>
                <w:bCs/>
                <w:sz w:val="28"/>
                <w:szCs w:val="28"/>
              </w:rPr>
            </w:pPr>
          </w:p>
        </w:tc>
      </w:tr>
      <w:tr w:rsidR="00BB7825" w:rsidRPr="00472476">
        <w:trPr>
          <w:trHeight w:val="702"/>
          <w:jc w:val="center"/>
        </w:trPr>
        <w:tc>
          <w:tcPr>
            <w:tcW w:w="533" w:type="dxa"/>
            <w:vAlign w:val="center"/>
          </w:tcPr>
          <w:p w:rsidR="00BB7825" w:rsidRPr="00472476" w:rsidRDefault="002E0148" w:rsidP="00472476">
            <w:pPr>
              <w:spacing w:line="500" w:lineRule="exact"/>
              <w:jc w:val="center"/>
              <w:rPr>
                <w:rFonts w:ascii="仿宋" w:eastAsia="仿宋" w:hAnsi="仿宋" w:cstheme="minorEastAsia"/>
                <w:bCs/>
                <w:sz w:val="28"/>
                <w:szCs w:val="28"/>
              </w:rPr>
            </w:pPr>
            <w:r w:rsidRPr="00472476">
              <w:rPr>
                <w:rFonts w:ascii="仿宋" w:eastAsia="仿宋" w:hAnsi="仿宋" w:cstheme="minorEastAsia" w:hint="eastAsia"/>
                <w:bCs/>
                <w:sz w:val="28"/>
                <w:szCs w:val="28"/>
              </w:rPr>
              <w:t>4</w:t>
            </w:r>
          </w:p>
        </w:tc>
        <w:tc>
          <w:tcPr>
            <w:tcW w:w="1185" w:type="dxa"/>
            <w:vAlign w:val="center"/>
          </w:tcPr>
          <w:p w:rsidR="00BB7825" w:rsidRPr="00472476" w:rsidRDefault="00BB7825" w:rsidP="00472476">
            <w:pPr>
              <w:spacing w:line="500" w:lineRule="exact"/>
              <w:jc w:val="center"/>
              <w:rPr>
                <w:rFonts w:ascii="仿宋" w:eastAsia="仿宋" w:hAnsi="仿宋" w:cstheme="minorEastAsia"/>
                <w:bCs/>
                <w:sz w:val="28"/>
                <w:szCs w:val="28"/>
              </w:rPr>
            </w:pPr>
          </w:p>
        </w:tc>
        <w:tc>
          <w:tcPr>
            <w:tcW w:w="1866" w:type="dxa"/>
            <w:vAlign w:val="center"/>
          </w:tcPr>
          <w:p w:rsidR="00BB7825" w:rsidRPr="00472476" w:rsidRDefault="00BB7825" w:rsidP="00472476">
            <w:pPr>
              <w:spacing w:line="500" w:lineRule="exact"/>
              <w:jc w:val="center"/>
              <w:rPr>
                <w:rFonts w:ascii="仿宋" w:eastAsia="仿宋" w:hAnsi="仿宋" w:cstheme="minorEastAsia"/>
                <w:bCs/>
                <w:sz w:val="28"/>
                <w:szCs w:val="28"/>
              </w:rPr>
            </w:pPr>
          </w:p>
        </w:tc>
        <w:tc>
          <w:tcPr>
            <w:tcW w:w="1867" w:type="dxa"/>
            <w:vAlign w:val="center"/>
          </w:tcPr>
          <w:p w:rsidR="00BB7825" w:rsidRPr="00472476" w:rsidRDefault="00BB7825" w:rsidP="00472476">
            <w:pPr>
              <w:spacing w:line="500" w:lineRule="exact"/>
              <w:jc w:val="center"/>
              <w:rPr>
                <w:rFonts w:ascii="仿宋" w:eastAsia="仿宋" w:hAnsi="仿宋" w:cstheme="minorEastAsia"/>
                <w:bCs/>
                <w:sz w:val="28"/>
                <w:szCs w:val="28"/>
              </w:rPr>
            </w:pPr>
          </w:p>
        </w:tc>
        <w:tc>
          <w:tcPr>
            <w:tcW w:w="1364" w:type="dxa"/>
            <w:vAlign w:val="center"/>
          </w:tcPr>
          <w:p w:rsidR="00BB7825" w:rsidRPr="00472476" w:rsidRDefault="00BB7825" w:rsidP="00472476">
            <w:pPr>
              <w:spacing w:line="500" w:lineRule="exact"/>
              <w:jc w:val="center"/>
              <w:rPr>
                <w:rFonts w:ascii="仿宋" w:eastAsia="仿宋" w:hAnsi="仿宋" w:cstheme="minorEastAsia"/>
                <w:bCs/>
                <w:sz w:val="28"/>
                <w:szCs w:val="28"/>
              </w:rPr>
            </w:pPr>
          </w:p>
        </w:tc>
        <w:tc>
          <w:tcPr>
            <w:tcW w:w="1361" w:type="dxa"/>
            <w:vAlign w:val="center"/>
          </w:tcPr>
          <w:p w:rsidR="00BB7825" w:rsidRPr="00472476" w:rsidRDefault="00BB7825" w:rsidP="00472476">
            <w:pPr>
              <w:spacing w:line="500" w:lineRule="exact"/>
              <w:jc w:val="center"/>
              <w:rPr>
                <w:rFonts w:ascii="仿宋" w:eastAsia="仿宋" w:hAnsi="仿宋" w:cstheme="minorEastAsia"/>
                <w:bCs/>
                <w:sz w:val="28"/>
                <w:szCs w:val="28"/>
              </w:rPr>
            </w:pPr>
          </w:p>
        </w:tc>
        <w:tc>
          <w:tcPr>
            <w:tcW w:w="1343" w:type="dxa"/>
            <w:vAlign w:val="center"/>
          </w:tcPr>
          <w:p w:rsidR="00BB7825" w:rsidRPr="00472476" w:rsidRDefault="00BB7825" w:rsidP="00472476">
            <w:pPr>
              <w:spacing w:line="500" w:lineRule="exact"/>
              <w:jc w:val="center"/>
              <w:rPr>
                <w:rFonts w:ascii="仿宋" w:eastAsia="仿宋" w:hAnsi="仿宋" w:cstheme="minorEastAsia"/>
                <w:bCs/>
                <w:sz w:val="28"/>
                <w:szCs w:val="28"/>
              </w:rPr>
            </w:pPr>
          </w:p>
        </w:tc>
        <w:tc>
          <w:tcPr>
            <w:tcW w:w="1341" w:type="dxa"/>
            <w:vAlign w:val="center"/>
          </w:tcPr>
          <w:p w:rsidR="00BB7825" w:rsidRPr="00472476" w:rsidRDefault="00BB7825" w:rsidP="00472476">
            <w:pPr>
              <w:spacing w:line="500" w:lineRule="exact"/>
              <w:jc w:val="center"/>
              <w:rPr>
                <w:rFonts w:ascii="仿宋" w:eastAsia="仿宋" w:hAnsi="仿宋" w:cstheme="minorEastAsia"/>
                <w:bCs/>
                <w:sz w:val="28"/>
                <w:szCs w:val="28"/>
              </w:rPr>
            </w:pPr>
          </w:p>
        </w:tc>
      </w:tr>
      <w:tr w:rsidR="00BB7825" w:rsidRPr="00472476">
        <w:trPr>
          <w:trHeight w:val="702"/>
          <w:jc w:val="center"/>
        </w:trPr>
        <w:tc>
          <w:tcPr>
            <w:tcW w:w="533" w:type="dxa"/>
            <w:vAlign w:val="center"/>
          </w:tcPr>
          <w:p w:rsidR="00BB7825" w:rsidRPr="00472476" w:rsidRDefault="002E0148" w:rsidP="00472476">
            <w:pPr>
              <w:spacing w:line="500" w:lineRule="exact"/>
              <w:jc w:val="center"/>
              <w:rPr>
                <w:rFonts w:ascii="仿宋" w:eastAsia="仿宋" w:hAnsi="仿宋" w:cstheme="minorEastAsia"/>
                <w:bCs/>
                <w:sz w:val="28"/>
                <w:szCs w:val="28"/>
              </w:rPr>
            </w:pPr>
            <w:r w:rsidRPr="00472476">
              <w:rPr>
                <w:rFonts w:ascii="仿宋" w:eastAsia="仿宋" w:hAnsi="仿宋" w:cstheme="minorEastAsia" w:hint="eastAsia"/>
                <w:bCs/>
                <w:sz w:val="28"/>
                <w:szCs w:val="28"/>
              </w:rPr>
              <w:t>5</w:t>
            </w:r>
          </w:p>
        </w:tc>
        <w:tc>
          <w:tcPr>
            <w:tcW w:w="1185" w:type="dxa"/>
            <w:vAlign w:val="center"/>
          </w:tcPr>
          <w:p w:rsidR="00BB7825" w:rsidRPr="00472476" w:rsidRDefault="00BB7825" w:rsidP="00472476">
            <w:pPr>
              <w:spacing w:line="500" w:lineRule="exact"/>
              <w:jc w:val="center"/>
              <w:rPr>
                <w:rFonts w:ascii="仿宋" w:eastAsia="仿宋" w:hAnsi="仿宋" w:cstheme="minorEastAsia"/>
                <w:bCs/>
                <w:sz w:val="28"/>
                <w:szCs w:val="28"/>
              </w:rPr>
            </w:pPr>
          </w:p>
        </w:tc>
        <w:tc>
          <w:tcPr>
            <w:tcW w:w="1866" w:type="dxa"/>
            <w:vAlign w:val="center"/>
          </w:tcPr>
          <w:p w:rsidR="00BB7825" w:rsidRPr="00472476" w:rsidRDefault="00BB7825" w:rsidP="00472476">
            <w:pPr>
              <w:spacing w:line="500" w:lineRule="exact"/>
              <w:jc w:val="center"/>
              <w:rPr>
                <w:rFonts w:ascii="仿宋" w:eastAsia="仿宋" w:hAnsi="仿宋" w:cstheme="minorEastAsia"/>
                <w:bCs/>
                <w:sz w:val="28"/>
                <w:szCs w:val="28"/>
              </w:rPr>
            </w:pPr>
          </w:p>
        </w:tc>
        <w:tc>
          <w:tcPr>
            <w:tcW w:w="1867" w:type="dxa"/>
            <w:vAlign w:val="center"/>
          </w:tcPr>
          <w:p w:rsidR="00BB7825" w:rsidRPr="00472476" w:rsidRDefault="00BB7825" w:rsidP="00472476">
            <w:pPr>
              <w:spacing w:line="500" w:lineRule="exact"/>
              <w:jc w:val="center"/>
              <w:rPr>
                <w:rFonts w:ascii="仿宋" w:eastAsia="仿宋" w:hAnsi="仿宋" w:cstheme="minorEastAsia"/>
                <w:bCs/>
                <w:sz w:val="28"/>
                <w:szCs w:val="28"/>
              </w:rPr>
            </w:pPr>
          </w:p>
        </w:tc>
        <w:tc>
          <w:tcPr>
            <w:tcW w:w="1364" w:type="dxa"/>
            <w:vAlign w:val="center"/>
          </w:tcPr>
          <w:p w:rsidR="00BB7825" w:rsidRPr="00472476" w:rsidRDefault="00BB7825" w:rsidP="00472476">
            <w:pPr>
              <w:spacing w:line="500" w:lineRule="exact"/>
              <w:jc w:val="center"/>
              <w:rPr>
                <w:rFonts w:ascii="仿宋" w:eastAsia="仿宋" w:hAnsi="仿宋" w:cstheme="minorEastAsia"/>
                <w:bCs/>
                <w:sz w:val="28"/>
                <w:szCs w:val="28"/>
              </w:rPr>
            </w:pPr>
          </w:p>
        </w:tc>
        <w:tc>
          <w:tcPr>
            <w:tcW w:w="1361" w:type="dxa"/>
            <w:vAlign w:val="center"/>
          </w:tcPr>
          <w:p w:rsidR="00BB7825" w:rsidRPr="00472476" w:rsidRDefault="00BB7825" w:rsidP="00472476">
            <w:pPr>
              <w:spacing w:line="500" w:lineRule="exact"/>
              <w:jc w:val="center"/>
              <w:rPr>
                <w:rFonts w:ascii="仿宋" w:eastAsia="仿宋" w:hAnsi="仿宋" w:cstheme="minorEastAsia"/>
                <w:bCs/>
                <w:sz w:val="28"/>
                <w:szCs w:val="28"/>
              </w:rPr>
            </w:pPr>
          </w:p>
        </w:tc>
        <w:tc>
          <w:tcPr>
            <w:tcW w:w="1343" w:type="dxa"/>
            <w:vAlign w:val="center"/>
          </w:tcPr>
          <w:p w:rsidR="00BB7825" w:rsidRPr="00472476" w:rsidRDefault="00BB7825" w:rsidP="00472476">
            <w:pPr>
              <w:spacing w:line="500" w:lineRule="exact"/>
              <w:jc w:val="center"/>
              <w:rPr>
                <w:rFonts w:ascii="仿宋" w:eastAsia="仿宋" w:hAnsi="仿宋" w:cstheme="minorEastAsia"/>
                <w:bCs/>
                <w:sz w:val="28"/>
                <w:szCs w:val="28"/>
              </w:rPr>
            </w:pPr>
          </w:p>
        </w:tc>
        <w:tc>
          <w:tcPr>
            <w:tcW w:w="1341" w:type="dxa"/>
            <w:vAlign w:val="center"/>
          </w:tcPr>
          <w:p w:rsidR="00BB7825" w:rsidRPr="00472476" w:rsidRDefault="00BB7825" w:rsidP="00472476">
            <w:pPr>
              <w:spacing w:line="500" w:lineRule="exact"/>
              <w:jc w:val="center"/>
              <w:rPr>
                <w:rFonts w:ascii="仿宋" w:eastAsia="仿宋" w:hAnsi="仿宋" w:cstheme="minorEastAsia"/>
                <w:bCs/>
                <w:sz w:val="28"/>
                <w:szCs w:val="28"/>
              </w:rPr>
            </w:pPr>
          </w:p>
        </w:tc>
      </w:tr>
      <w:tr w:rsidR="00BB7825" w:rsidRPr="00472476">
        <w:trPr>
          <w:trHeight w:val="702"/>
          <w:jc w:val="center"/>
        </w:trPr>
        <w:tc>
          <w:tcPr>
            <w:tcW w:w="533" w:type="dxa"/>
            <w:vAlign w:val="center"/>
          </w:tcPr>
          <w:p w:rsidR="00BB7825" w:rsidRPr="00472476" w:rsidRDefault="002E0148" w:rsidP="00472476">
            <w:pPr>
              <w:spacing w:line="500" w:lineRule="exact"/>
              <w:jc w:val="center"/>
              <w:rPr>
                <w:rFonts w:ascii="仿宋" w:eastAsia="仿宋" w:hAnsi="仿宋" w:cstheme="minorEastAsia"/>
                <w:bCs/>
                <w:sz w:val="28"/>
                <w:szCs w:val="28"/>
              </w:rPr>
            </w:pPr>
            <w:r w:rsidRPr="00472476">
              <w:rPr>
                <w:rFonts w:ascii="仿宋" w:eastAsia="仿宋" w:hAnsi="仿宋" w:cstheme="minorEastAsia" w:hint="eastAsia"/>
                <w:bCs/>
                <w:sz w:val="28"/>
                <w:szCs w:val="28"/>
              </w:rPr>
              <w:t>6</w:t>
            </w:r>
          </w:p>
        </w:tc>
        <w:tc>
          <w:tcPr>
            <w:tcW w:w="1185" w:type="dxa"/>
            <w:vAlign w:val="center"/>
          </w:tcPr>
          <w:p w:rsidR="00BB7825" w:rsidRPr="00472476" w:rsidRDefault="00BB7825" w:rsidP="00472476">
            <w:pPr>
              <w:spacing w:line="500" w:lineRule="exact"/>
              <w:jc w:val="center"/>
              <w:rPr>
                <w:rFonts w:ascii="仿宋" w:eastAsia="仿宋" w:hAnsi="仿宋" w:cstheme="minorEastAsia"/>
                <w:bCs/>
                <w:sz w:val="28"/>
                <w:szCs w:val="28"/>
              </w:rPr>
            </w:pPr>
          </w:p>
        </w:tc>
        <w:tc>
          <w:tcPr>
            <w:tcW w:w="1866" w:type="dxa"/>
            <w:vAlign w:val="center"/>
          </w:tcPr>
          <w:p w:rsidR="00BB7825" w:rsidRPr="00472476" w:rsidRDefault="00BB7825" w:rsidP="00472476">
            <w:pPr>
              <w:spacing w:line="500" w:lineRule="exact"/>
              <w:jc w:val="center"/>
              <w:rPr>
                <w:rFonts w:ascii="仿宋" w:eastAsia="仿宋" w:hAnsi="仿宋" w:cstheme="minorEastAsia"/>
                <w:bCs/>
                <w:sz w:val="28"/>
                <w:szCs w:val="28"/>
              </w:rPr>
            </w:pPr>
          </w:p>
        </w:tc>
        <w:tc>
          <w:tcPr>
            <w:tcW w:w="1867" w:type="dxa"/>
            <w:vAlign w:val="center"/>
          </w:tcPr>
          <w:p w:rsidR="00BB7825" w:rsidRPr="00472476" w:rsidRDefault="00BB7825" w:rsidP="00472476">
            <w:pPr>
              <w:spacing w:line="500" w:lineRule="exact"/>
              <w:jc w:val="center"/>
              <w:rPr>
                <w:rFonts w:ascii="仿宋" w:eastAsia="仿宋" w:hAnsi="仿宋" w:cstheme="minorEastAsia"/>
                <w:bCs/>
                <w:sz w:val="28"/>
                <w:szCs w:val="28"/>
              </w:rPr>
            </w:pPr>
          </w:p>
        </w:tc>
        <w:tc>
          <w:tcPr>
            <w:tcW w:w="1364" w:type="dxa"/>
            <w:vAlign w:val="center"/>
          </w:tcPr>
          <w:p w:rsidR="00BB7825" w:rsidRPr="00472476" w:rsidRDefault="00BB7825" w:rsidP="00472476">
            <w:pPr>
              <w:spacing w:line="500" w:lineRule="exact"/>
              <w:jc w:val="center"/>
              <w:rPr>
                <w:rFonts w:ascii="仿宋" w:eastAsia="仿宋" w:hAnsi="仿宋" w:cstheme="minorEastAsia"/>
                <w:bCs/>
                <w:sz w:val="28"/>
                <w:szCs w:val="28"/>
              </w:rPr>
            </w:pPr>
          </w:p>
        </w:tc>
        <w:tc>
          <w:tcPr>
            <w:tcW w:w="1361" w:type="dxa"/>
            <w:vAlign w:val="center"/>
          </w:tcPr>
          <w:p w:rsidR="00BB7825" w:rsidRPr="00472476" w:rsidRDefault="00BB7825" w:rsidP="00472476">
            <w:pPr>
              <w:spacing w:line="500" w:lineRule="exact"/>
              <w:jc w:val="center"/>
              <w:rPr>
                <w:rFonts w:ascii="仿宋" w:eastAsia="仿宋" w:hAnsi="仿宋" w:cstheme="minorEastAsia"/>
                <w:bCs/>
                <w:sz w:val="28"/>
                <w:szCs w:val="28"/>
              </w:rPr>
            </w:pPr>
          </w:p>
        </w:tc>
        <w:tc>
          <w:tcPr>
            <w:tcW w:w="1343" w:type="dxa"/>
            <w:vAlign w:val="center"/>
          </w:tcPr>
          <w:p w:rsidR="00BB7825" w:rsidRPr="00472476" w:rsidRDefault="00BB7825" w:rsidP="00472476">
            <w:pPr>
              <w:spacing w:line="500" w:lineRule="exact"/>
              <w:jc w:val="center"/>
              <w:rPr>
                <w:rFonts w:ascii="仿宋" w:eastAsia="仿宋" w:hAnsi="仿宋" w:cstheme="minorEastAsia"/>
                <w:bCs/>
                <w:sz w:val="28"/>
                <w:szCs w:val="28"/>
              </w:rPr>
            </w:pPr>
          </w:p>
        </w:tc>
        <w:tc>
          <w:tcPr>
            <w:tcW w:w="1341" w:type="dxa"/>
            <w:vAlign w:val="center"/>
          </w:tcPr>
          <w:p w:rsidR="00BB7825" w:rsidRPr="00472476" w:rsidRDefault="00BB7825" w:rsidP="00472476">
            <w:pPr>
              <w:spacing w:line="500" w:lineRule="exact"/>
              <w:jc w:val="center"/>
              <w:rPr>
                <w:rFonts w:ascii="仿宋" w:eastAsia="仿宋" w:hAnsi="仿宋" w:cstheme="minorEastAsia"/>
                <w:bCs/>
                <w:sz w:val="28"/>
                <w:szCs w:val="28"/>
              </w:rPr>
            </w:pPr>
          </w:p>
        </w:tc>
      </w:tr>
      <w:tr w:rsidR="00BB7825" w:rsidRPr="00472476">
        <w:trPr>
          <w:trHeight w:val="702"/>
          <w:jc w:val="center"/>
        </w:trPr>
        <w:tc>
          <w:tcPr>
            <w:tcW w:w="533" w:type="dxa"/>
            <w:vAlign w:val="center"/>
          </w:tcPr>
          <w:p w:rsidR="00BB7825" w:rsidRPr="00472476" w:rsidRDefault="002E0148" w:rsidP="00472476">
            <w:pPr>
              <w:spacing w:line="500" w:lineRule="exact"/>
              <w:jc w:val="center"/>
              <w:rPr>
                <w:rFonts w:ascii="仿宋" w:eastAsia="仿宋" w:hAnsi="仿宋" w:cstheme="minorEastAsia"/>
                <w:bCs/>
                <w:sz w:val="28"/>
                <w:szCs w:val="28"/>
              </w:rPr>
            </w:pPr>
            <w:r w:rsidRPr="00472476">
              <w:rPr>
                <w:rFonts w:ascii="仿宋" w:eastAsia="仿宋" w:hAnsi="仿宋" w:cstheme="minorEastAsia" w:hint="eastAsia"/>
                <w:bCs/>
                <w:sz w:val="28"/>
                <w:szCs w:val="28"/>
              </w:rPr>
              <w:t>7</w:t>
            </w:r>
          </w:p>
        </w:tc>
        <w:tc>
          <w:tcPr>
            <w:tcW w:w="1185" w:type="dxa"/>
            <w:vAlign w:val="center"/>
          </w:tcPr>
          <w:p w:rsidR="00BB7825" w:rsidRPr="00472476" w:rsidRDefault="00BB7825" w:rsidP="00472476">
            <w:pPr>
              <w:spacing w:line="500" w:lineRule="exact"/>
              <w:jc w:val="center"/>
              <w:rPr>
                <w:rFonts w:ascii="仿宋" w:eastAsia="仿宋" w:hAnsi="仿宋" w:cstheme="minorEastAsia"/>
                <w:bCs/>
                <w:sz w:val="28"/>
                <w:szCs w:val="28"/>
              </w:rPr>
            </w:pPr>
          </w:p>
        </w:tc>
        <w:tc>
          <w:tcPr>
            <w:tcW w:w="1866" w:type="dxa"/>
            <w:vAlign w:val="center"/>
          </w:tcPr>
          <w:p w:rsidR="00BB7825" w:rsidRPr="00472476" w:rsidRDefault="00BB7825" w:rsidP="00472476">
            <w:pPr>
              <w:spacing w:line="500" w:lineRule="exact"/>
              <w:jc w:val="center"/>
              <w:rPr>
                <w:rFonts w:ascii="仿宋" w:eastAsia="仿宋" w:hAnsi="仿宋" w:cstheme="minorEastAsia"/>
                <w:bCs/>
                <w:sz w:val="28"/>
                <w:szCs w:val="28"/>
              </w:rPr>
            </w:pPr>
          </w:p>
        </w:tc>
        <w:tc>
          <w:tcPr>
            <w:tcW w:w="1867" w:type="dxa"/>
            <w:vAlign w:val="center"/>
          </w:tcPr>
          <w:p w:rsidR="00BB7825" w:rsidRPr="00472476" w:rsidRDefault="00BB7825" w:rsidP="00472476">
            <w:pPr>
              <w:spacing w:line="500" w:lineRule="exact"/>
              <w:jc w:val="center"/>
              <w:rPr>
                <w:rFonts w:ascii="仿宋" w:eastAsia="仿宋" w:hAnsi="仿宋" w:cstheme="minorEastAsia"/>
                <w:bCs/>
                <w:sz w:val="28"/>
                <w:szCs w:val="28"/>
              </w:rPr>
            </w:pPr>
          </w:p>
        </w:tc>
        <w:tc>
          <w:tcPr>
            <w:tcW w:w="1364" w:type="dxa"/>
            <w:vAlign w:val="center"/>
          </w:tcPr>
          <w:p w:rsidR="00BB7825" w:rsidRPr="00472476" w:rsidRDefault="00BB7825" w:rsidP="00472476">
            <w:pPr>
              <w:spacing w:line="500" w:lineRule="exact"/>
              <w:jc w:val="center"/>
              <w:rPr>
                <w:rFonts w:ascii="仿宋" w:eastAsia="仿宋" w:hAnsi="仿宋" w:cstheme="minorEastAsia"/>
                <w:bCs/>
                <w:sz w:val="28"/>
                <w:szCs w:val="28"/>
              </w:rPr>
            </w:pPr>
          </w:p>
        </w:tc>
        <w:tc>
          <w:tcPr>
            <w:tcW w:w="1361" w:type="dxa"/>
            <w:vAlign w:val="center"/>
          </w:tcPr>
          <w:p w:rsidR="00BB7825" w:rsidRPr="00472476" w:rsidRDefault="00BB7825" w:rsidP="00472476">
            <w:pPr>
              <w:spacing w:line="500" w:lineRule="exact"/>
              <w:jc w:val="center"/>
              <w:rPr>
                <w:rFonts w:ascii="仿宋" w:eastAsia="仿宋" w:hAnsi="仿宋" w:cstheme="minorEastAsia"/>
                <w:bCs/>
                <w:sz w:val="28"/>
                <w:szCs w:val="28"/>
              </w:rPr>
            </w:pPr>
          </w:p>
        </w:tc>
        <w:tc>
          <w:tcPr>
            <w:tcW w:w="1343" w:type="dxa"/>
            <w:vAlign w:val="center"/>
          </w:tcPr>
          <w:p w:rsidR="00BB7825" w:rsidRPr="00472476" w:rsidRDefault="00BB7825" w:rsidP="00472476">
            <w:pPr>
              <w:spacing w:line="500" w:lineRule="exact"/>
              <w:jc w:val="center"/>
              <w:rPr>
                <w:rFonts w:ascii="仿宋" w:eastAsia="仿宋" w:hAnsi="仿宋" w:cstheme="minorEastAsia"/>
                <w:bCs/>
                <w:sz w:val="28"/>
                <w:szCs w:val="28"/>
              </w:rPr>
            </w:pPr>
          </w:p>
        </w:tc>
        <w:tc>
          <w:tcPr>
            <w:tcW w:w="1341" w:type="dxa"/>
            <w:vAlign w:val="center"/>
          </w:tcPr>
          <w:p w:rsidR="00BB7825" w:rsidRPr="00472476" w:rsidRDefault="00BB7825" w:rsidP="00472476">
            <w:pPr>
              <w:spacing w:line="500" w:lineRule="exact"/>
              <w:jc w:val="center"/>
              <w:rPr>
                <w:rFonts w:ascii="仿宋" w:eastAsia="仿宋" w:hAnsi="仿宋" w:cstheme="minorEastAsia"/>
                <w:bCs/>
                <w:sz w:val="28"/>
                <w:szCs w:val="28"/>
              </w:rPr>
            </w:pPr>
          </w:p>
        </w:tc>
      </w:tr>
      <w:tr w:rsidR="00BB7825" w:rsidRPr="00472476">
        <w:trPr>
          <w:trHeight w:val="702"/>
          <w:jc w:val="center"/>
        </w:trPr>
        <w:tc>
          <w:tcPr>
            <w:tcW w:w="533" w:type="dxa"/>
            <w:vAlign w:val="center"/>
          </w:tcPr>
          <w:p w:rsidR="00BB7825" w:rsidRPr="00472476" w:rsidRDefault="002E0148" w:rsidP="00472476">
            <w:pPr>
              <w:spacing w:line="500" w:lineRule="exact"/>
              <w:jc w:val="center"/>
              <w:rPr>
                <w:rFonts w:ascii="仿宋" w:eastAsia="仿宋" w:hAnsi="仿宋" w:cstheme="minorEastAsia"/>
                <w:bCs/>
                <w:sz w:val="28"/>
                <w:szCs w:val="28"/>
              </w:rPr>
            </w:pPr>
            <w:r w:rsidRPr="00472476">
              <w:rPr>
                <w:rFonts w:ascii="仿宋" w:eastAsia="仿宋" w:hAnsi="仿宋" w:cstheme="minorEastAsia" w:hint="eastAsia"/>
                <w:bCs/>
                <w:sz w:val="28"/>
                <w:szCs w:val="28"/>
              </w:rPr>
              <w:t>8</w:t>
            </w:r>
          </w:p>
        </w:tc>
        <w:tc>
          <w:tcPr>
            <w:tcW w:w="1185" w:type="dxa"/>
            <w:vAlign w:val="center"/>
          </w:tcPr>
          <w:p w:rsidR="00BB7825" w:rsidRPr="00472476" w:rsidRDefault="00BB7825" w:rsidP="00472476">
            <w:pPr>
              <w:spacing w:line="500" w:lineRule="exact"/>
              <w:jc w:val="center"/>
              <w:rPr>
                <w:rFonts w:ascii="仿宋" w:eastAsia="仿宋" w:hAnsi="仿宋" w:cstheme="minorEastAsia"/>
                <w:bCs/>
                <w:sz w:val="28"/>
                <w:szCs w:val="28"/>
              </w:rPr>
            </w:pPr>
          </w:p>
        </w:tc>
        <w:tc>
          <w:tcPr>
            <w:tcW w:w="1866" w:type="dxa"/>
            <w:vAlign w:val="center"/>
          </w:tcPr>
          <w:p w:rsidR="00BB7825" w:rsidRPr="00472476" w:rsidRDefault="00BB7825" w:rsidP="00472476">
            <w:pPr>
              <w:spacing w:line="500" w:lineRule="exact"/>
              <w:jc w:val="center"/>
              <w:rPr>
                <w:rFonts w:ascii="仿宋" w:eastAsia="仿宋" w:hAnsi="仿宋" w:cstheme="minorEastAsia"/>
                <w:bCs/>
                <w:sz w:val="28"/>
                <w:szCs w:val="28"/>
              </w:rPr>
            </w:pPr>
          </w:p>
        </w:tc>
        <w:tc>
          <w:tcPr>
            <w:tcW w:w="1867" w:type="dxa"/>
            <w:vAlign w:val="center"/>
          </w:tcPr>
          <w:p w:rsidR="00BB7825" w:rsidRPr="00472476" w:rsidRDefault="00BB7825" w:rsidP="00472476">
            <w:pPr>
              <w:spacing w:line="500" w:lineRule="exact"/>
              <w:jc w:val="center"/>
              <w:rPr>
                <w:rFonts w:ascii="仿宋" w:eastAsia="仿宋" w:hAnsi="仿宋" w:cstheme="minorEastAsia"/>
                <w:bCs/>
                <w:sz w:val="28"/>
                <w:szCs w:val="28"/>
              </w:rPr>
            </w:pPr>
          </w:p>
        </w:tc>
        <w:tc>
          <w:tcPr>
            <w:tcW w:w="1364" w:type="dxa"/>
            <w:vAlign w:val="center"/>
          </w:tcPr>
          <w:p w:rsidR="00BB7825" w:rsidRPr="00472476" w:rsidRDefault="00BB7825" w:rsidP="00472476">
            <w:pPr>
              <w:spacing w:line="500" w:lineRule="exact"/>
              <w:jc w:val="center"/>
              <w:rPr>
                <w:rFonts w:ascii="仿宋" w:eastAsia="仿宋" w:hAnsi="仿宋" w:cstheme="minorEastAsia"/>
                <w:bCs/>
                <w:sz w:val="28"/>
                <w:szCs w:val="28"/>
              </w:rPr>
            </w:pPr>
          </w:p>
        </w:tc>
        <w:tc>
          <w:tcPr>
            <w:tcW w:w="1361" w:type="dxa"/>
            <w:vAlign w:val="center"/>
          </w:tcPr>
          <w:p w:rsidR="00BB7825" w:rsidRPr="00472476" w:rsidRDefault="00BB7825" w:rsidP="00472476">
            <w:pPr>
              <w:spacing w:line="500" w:lineRule="exact"/>
              <w:jc w:val="center"/>
              <w:rPr>
                <w:rFonts w:ascii="仿宋" w:eastAsia="仿宋" w:hAnsi="仿宋" w:cstheme="minorEastAsia"/>
                <w:bCs/>
                <w:sz w:val="28"/>
                <w:szCs w:val="28"/>
              </w:rPr>
            </w:pPr>
          </w:p>
        </w:tc>
        <w:tc>
          <w:tcPr>
            <w:tcW w:w="1343" w:type="dxa"/>
            <w:vAlign w:val="center"/>
          </w:tcPr>
          <w:p w:rsidR="00BB7825" w:rsidRPr="00472476" w:rsidRDefault="00BB7825" w:rsidP="00472476">
            <w:pPr>
              <w:spacing w:line="500" w:lineRule="exact"/>
              <w:jc w:val="center"/>
              <w:rPr>
                <w:rFonts w:ascii="仿宋" w:eastAsia="仿宋" w:hAnsi="仿宋" w:cstheme="minorEastAsia"/>
                <w:bCs/>
                <w:sz w:val="28"/>
                <w:szCs w:val="28"/>
              </w:rPr>
            </w:pPr>
          </w:p>
        </w:tc>
        <w:tc>
          <w:tcPr>
            <w:tcW w:w="1341" w:type="dxa"/>
            <w:vAlign w:val="center"/>
          </w:tcPr>
          <w:p w:rsidR="00BB7825" w:rsidRPr="00472476" w:rsidRDefault="00BB7825" w:rsidP="00472476">
            <w:pPr>
              <w:spacing w:line="500" w:lineRule="exact"/>
              <w:jc w:val="center"/>
              <w:rPr>
                <w:rFonts w:ascii="仿宋" w:eastAsia="仿宋" w:hAnsi="仿宋" w:cstheme="minorEastAsia"/>
                <w:bCs/>
                <w:sz w:val="28"/>
                <w:szCs w:val="28"/>
              </w:rPr>
            </w:pPr>
          </w:p>
        </w:tc>
      </w:tr>
      <w:tr w:rsidR="00BB7825" w:rsidRPr="00472476">
        <w:trPr>
          <w:trHeight w:val="702"/>
          <w:jc w:val="center"/>
        </w:trPr>
        <w:tc>
          <w:tcPr>
            <w:tcW w:w="533" w:type="dxa"/>
            <w:vAlign w:val="center"/>
          </w:tcPr>
          <w:p w:rsidR="00BB7825" w:rsidRPr="00472476" w:rsidRDefault="002E0148" w:rsidP="00472476">
            <w:pPr>
              <w:spacing w:line="500" w:lineRule="exact"/>
              <w:jc w:val="center"/>
              <w:rPr>
                <w:rFonts w:ascii="仿宋" w:eastAsia="仿宋" w:hAnsi="仿宋" w:cstheme="minorEastAsia"/>
                <w:bCs/>
                <w:sz w:val="28"/>
                <w:szCs w:val="28"/>
              </w:rPr>
            </w:pPr>
            <w:r w:rsidRPr="00472476">
              <w:rPr>
                <w:rFonts w:ascii="仿宋" w:eastAsia="仿宋" w:hAnsi="仿宋" w:cstheme="minorEastAsia" w:hint="eastAsia"/>
                <w:bCs/>
                <w:sz w:val="28"/>
                <w:szCs w:val="28"/>
              </w:rPr>
              <w:t>9</w:t>
            </w:r>
          </w:p>
        </w:tc>
        <w:tc>
          <w:tcPr>
            <w:tcW w:w="1185" w:type="dxa"/>
            <w:vAlign w:val="center"/>
          </w:tcPr>
          <w:p w:rsidR="00BB7825" w:rsidRPr="00472476" w:rsidRDefault="00BB7825" w:rsidP="00472476">
            <w:pPr>
              <w:spacing w:line="500" w:lineRule="exact"/>
              <w:jc w:val="center"/>
              <w:rPr>
                <w:rFonts w:ascii="仿宋" w:eastAsia="仿宋" w:hAnsi="仿宋" w:cstheme="minorEastAsia"/>
                <w:bCs/>
                <w:sz w:val="28"/>
                <w:szCs w:val="28"/>
              </w:rPr>
            </w:pPr>
          </w:p>
        </w:tc>
        <w:tc>
          <w:tcPr>
            <w:tcW w:w="1866" w:type="dxa"/>
            <w:vAlign w:val="center"/>
          </w:tcPr>
          <w:p w:rsidR="00BB7825" w:rsidRPr="00472476" w:rsidRDefault="00BB7825" w:rsidP="00472476">
            <w:pPr>
              <w:spacing w:line="500" w:lineRule="exact"/>
              <w:jc w:val="center"/>
              <w:rPr>
                <w:rFonts w:ascii="仿宋" w:eastAsia="仿宋" w:hAnsi="仿宋" w:cstheme="minorEastAsia"/>
                <w:bCs/>
                <w:sz w:val="28"/>
                <w:szCs w:val="28"/>
              </w:rPr>
            </w:pPr>
          </w:p>
        </w:tc>
        <w:tc>
          <w:tcPr>
            <w:tcW w:w="1867" w:type="dxa"/>
            <w:vAlign w:val="center"/>
          </w:tcPr>
          <w:p w:rsidR="00BB7825" w:rsidRPr="00472476" w:rsidRDefault="00BB7825" w:rsidP="00472476">
            <w:pPr>
              <w:spacing w:line="500" w:lineRule="exact"/>
              <w:jc w:val="center"/>
              <w:rPr>
                <w:rFonts w:ascii="仿宋" w:eastAsia="仿宋" w:hAnsi="仿宋" w:cstheme="minorEastAsia"/>
                <w:bCs/>
                <w:sz w:val="28"/>
                <w:szCs w:val="28"/>
              </w:rPr>
            </w:pPr>
          </w:p>
        </w:tc>
        <w:tc>
          <w:tcPr>
            <w:tcW w:w="1364" w:type="dxa"/>
            <w:vAlign w:val="center"/>
          </w:tcPr>
          <w:p w:rsidR="00BB7825" w:rsidRPr="00472476" w:rsidRDefault="00BB7825" w:rsidP="00472476">
            <w:pPr>
              <w:spacing w:line="500" w:lineRule="exact"/>
              <w:jc w:val="center"/>
              <w:rPr>
                <w:rFonts w:ascii="仿宋" w:eastAsia="仿宋" w:hAnsi="仿宋" w:cstheme="minorEastAsia"/>
                <w:bCs/>
                <w:sz w:val="28"/>
                <w:szCs w:val="28"/>
              </w:rPr>
            </w:pPr>
          </w:p>
        </w:tc>
        <w:tc>
          <w:tcPr>
            <w:tcW w:w="1361" w:type="dxa"/>
            <w:vAlign w:val="center"/>
          </w:tcPr>
          <w:p w:rsidR="00BB7825" w:rsidRPr="00472476" w:rsidRDefault="00BB7825" w:rsidP="00472476">
            <w:pPr>
              <w:spacing w:line="500" w:lineRule="exact"/>
              <w:jc w:val="center"/>
              <w:rPr>
                <w:rFonts w:ascii="仿宋" w:eastAsia="仿宋" w:hAnsi="仿宋" w:cstheme="minorEastAsia"/>
                <w:bCs/>
                <w:sz w:val="28"/>
                <w:szCs w:val="28"/>
              </w:rPr>
            </w:pPr>
          </w:p>
        </w:tc>
        <w:tc>
          <w:tcPr>
            <w:tcW w:w="1343" w:type="dxa"/>
            <w:vAlign w:val="center"/>
          </w:tcPr>
          <w:p w:rsidR="00BB7825" w:rsidRPr="00472476" w:rsidRDefault="00BB7825" w:rsidP="00472476">
            <w:pPr>
              <w:spacing w:line="500" w:lineRule="exact"/>
              <w:jc w:val="center"/>
              <w:rPr>
                <w:rFonts w:ascii="仿宋" w:eastAsia="仿宋" w:hAnsi="仿宋" w:cstheme="minorEastAsia"/>
                <w:bCs/>
                <w:sz w:val="28"/>
                <w:szCs w:val="28"/>
              </w:rPr>
            </w:pPr>
          </w:p>
        </w:tc>
        <w:tc>
          <w:tcPr>
            <w:tcW w:w="1341" w:type="dxa"/>
            <w:vAlign w:val="center"/>
          </w:tcPr>
          <w:p w:rsidR="00BB7825" w:rsidRPr="00472476" w:rsidRDefault="00BB7825" w:rsidP="00472476">
            <w:pPr>
              <w:spacing w:line="500" w:lineRule="exact"/>
              <w:jc w:val="center"/>
              <w:rPr>
                <w:rFonts w:ascii="仿宋" w:eastAsia="仿宋" w:hAnsi="仿宋" w:cstheme="minorEastAsia"/>
                <w:bCs/>
                <w:sz w:val="28"/>
                <w:szCs w:val="28"/>
              </w:rPr>
            </w:pPr>
          </w:p>
        </w:tc>
      </w:tr>
      <w:tr w:rsidR="00BB7825" w:rsidRPr="00472476">
        <w:trPr>
          <w:trHeight w:val="702"/>
          <w:jc w:val="center"/>
        </w:trPr>
        <w:tc>
          <w:tcPr>
            <w:tcW w:w="533" w:type="dxa"/>
            <w:vAlign w:val="center"/>
          </w:tcPr>
          <w:p w:rsidR="00BB7825" w:rsidRPr="00472476" w:rsidRDefault="002E0148" w:rsidP="00472476">
            <w:pPr>
              <w:spacing w:line="500" w:lineRule="exact"/>
              <w:jc w:val="center"/>
              <w:rPr>
                <w:rFonts w:ascii="仿宋" w:eastAsia="仿宋" w:hAnsi="仿宋" w:cstheme="minorEastAsia"/>
                <w:bCs/>
                <w:sz w:val="28"/>
                <w:szCs w:val="28"/>
              </w:rPr>
            </w:pPr>
            <w:r w:rsidRPr="00472476">
              <w:rPr>
                <w:rFonts w:ascii="仿宋" w:eastAsia="仿宋" w:hAnsi="仿宋" w:cstheme="minorEastAsia" w:hint="eastAsia"/>
                <w:bCs/>
                <w:sz w:val="28"/>
                <w:szCs w:val="28"/>
              </w:rPr>
              <w:t>10</w:t>
            </w:r>
          </w:p>
        </w:tc>
        <w:tc>
          <w:tcPr>
            <w:tcW w:w="1185" w:type="dxa"/>
            <w:vAlign w:val="center"/>
          </w:tcPr>
          <w:p w:rsidR="00BB7825" w:rsidRPr="00472476" w:rsidRDefault="00BB7825" w:rsidP="00472476">
            <w:pPr>
              <w:spacing w:line="500" w:lineRule="exact"/>
              <w:jc w:val="center"/>
              <w:rPr>
                <w:rFonts w:ascii="仿宋" w:eastAsia="仿宋" w:hAnsi="仿宋" w:cstheme="minorEastAsia"/>
                <w:bCs/>
                <w:sz w:val="28"/>
                <w:szCs w:val="28"/>
              </w:rPr>
            </w:pPr>
          </w:p>
        </w:tc>
        <w:tc>
          <w:tcPr>
            <w:tcW w:w="1866" w:type="dxa"/>
            <w:vAlign w:val="center"/>
          </w:tcPr>
          <w:p w:rsidR="00BB7825" w:rsidRPr="00472476" w:rsidRDefault="00BB7825" w:rsidP="00472476">
            <w:pPr>
              <w:spacing w:line="500" w:lineRule="exact"/>
              <w:jc w:val="center"/>
              <w:rPr>
                <w:rFonts w:ascii="仿宋" w:eastAsia="仿宋" w:hAnsi="仿宋" w:cstheme="minorEastAsia"/>
                <w:bCs/>
                <w:sz w:val="28"/>
                <w:szCs w:val="28"/>
              </w:rPr>
            </w:pPr>
          </w:p>
        </w:tc>
        <w:tc>
          <w:tcPr>
            <w:tcW w:w="1867" w:type="dxa"/>
            <w:vAlign w:val="center"/>
          </w:tcPr>
          <w:p w:rsidR="00BB7825" w:rsidRPr="00472476" w:rsidRDefault="00BB7825" w:rsidP="00472476">
            <w:pPr>
              <w:spacing w:line="500" w:lineRule="exact"/>
              <w:jc w:val="center"/>
              <w:rPr>
                <w:rFonts w:ascii="仿宋" w:eastAsia="仿宋" w:hAnsi="仿宋" w:cstheme="minorEastAsia"/>
                <w:bCs/>
                <w:sz w:val="28"/>
                <w:szCs w:val="28"/>
              </w:rPr>
            </w:pPr>
          </w:p>
        </w:tc>
        <w:tc>
          <w:tcPr>
            <w:tcW w:w="1364" w:type="dxa"/>
            <w:vAlign w:val="center"/>
          </w:tcPr>
          <w:p w:rsidR="00BB7825" w:rsidRPr="00472476" w:rsidRDefault="00BB7825" w:rsidP="00472476">
            <w:pPr>
              <w:spacing w:line="500" w:lineRule="exact"/>
              <w:jc w:val="center"/>
              <w:rPr>
                <w:rFonts w:ascii="仿宋" w:eastAsia="仿宋" w:hAnsi="仿宋" w:cstheme="minorEastAsia"/>
                <w:bCs/>
                <w:sz w:val="28"/>
                <w:szCs w:val="28"/>
              </w:rPr>
            </w:pPr>
          </w:p>
        </w:tc>
        <w:tc>
          <w:tcPr>
            <w:tcW w:w="1361" w:type="dxa"/>
            <w:vAlign w:val="center"/>
          </w:tcPr>
          <w:p w:rsidR="00BB7825" w:rsidRPr="00472476" w:rsidRDefault="00BB7825" w:rsidP="00472476">
            <w:pPr>
              <w:spacing w:line="500" w:lineRule="exact"/>
              <w:jc w:val="center"/>
              <w:rPr>
                <w:rFonts w:ascii="仿宋" w:eastAsia="仿宋" w:hAnsi="仿宋" w:cstheme="minorEastAsia"/>
                <w:bCs/>
                <w:sz w:val="28"/>
                <w:szCs w:val="28"/>
              </w:rPr>
            </w:pPr>
          </w:p>
        </w:tc>
        <w:tc>
          <w:tcPr>
            <w:tcW w:w="1343" w:type="dxa"/>
            <w:vAlign w:val="center"/>
          </w:tcPr>
          <w:p w:rsidR="00BB7825" w:rsidRPr="00472476" w:rsidRDefault="00BB7825" w:rsidP="00472476">
            <w:pPr>
              <w:spacing w:line="500" w:lineRule="exact"/>
              <w:jc w:val="center"/>
              <w:rPr>
                <w:rFonts w:ascii="仿宋" w:eastAsia="仿宋" w:hAnsi="仿宋" w:cstheme="minorEastAsia"/>
                <w:bCs/>
                <w:sz w:val="28"/>
                <w:szCs w:val="28"/>
              </w:rPr>
            </w:pPr>
          </w:p>
        </w:tc>
        <w:tc>
          <w:tcPr>
            <w:tcW w:w="1341" w:type="dxa"/>
            <w:vAlign w:val="center"/>
          </w:tcPr>
          <w:p w:rsidR="00BB7825" w:rsidRPr="00472476" w:rsidRDefault="00BB7825" w:rsidP="00472476">
            <w:pPr>
              <w:spacing w:line="500" w:lineRule="exact"/>
              <w:jc w:val="center"/>
              <w:rPr>
                <w:rFonts w:ascii="仿宋" w:eastAsia="仿宋" w:hAnsi="仿宋" w:cstheme="minorEastAsia"/>
                <w:bCs/>
                <w:sz w:val="28"/>
                <w:szCs w:val="28"/>
              </w:rPr>
            </w:pPr>
          </w:p>
        </w:tc>
      </w:tr>
    </w:tbl>
    <w:p w:rsidR="00BB7825" w:rsidRPr="00472476" w:rsidRDefault="00BB7825" w:rsidP="00472476">
      <w:pPr>
        <w:spacing w:line="500" w:lineRule="exact"/>
        <w:rPr>
          <w:rFonts w:ascii="仿宋" w:eastAsia="仿宋" w:hAnsi="仿宋" w:cstheme="minorEastAsia"/>
          <w:sz w:val="28"/>
          <w:szCs w:val="28"/>
        </w:rPr>
      </w:pPr>
    </w:p>
    <w:sectPr w:rsidR="00BB7825" w:rsidRPr="004724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8BF" w:rsidRDefault="004B08BF" w:rsidP="00FB1AEE">
      <w:r>
        <w:separator/>
      </w:r>
    </w:p>
  </w:endnote>
  <w:endnote w:type="continuationSeparator" w:id="0">
    <w:p w:rsidR="004B08BF" w:rsidRDefault="004B08BF" w:rsidP="00FB1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8BF" w:rsidRDefault="004B08BF" w:rsidP="00FB1AEE">
      <w:r>
        <w:separator/>
      </w:r>
    </w:p>
  </w:footnote>
  <w:footnote w:type="continuationSeparator" w:id="0">
    <w:p w:rsidR="004B08BF" w:rsidRDefault="004B08BF" w:rsidP="00FB1A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08372B"/>
    <w:rsid w:val="0000428B"/>
    <w:rsid w:val="000155D2"/>
    <w:rsid w:val="000253E4"/>
    <w:rsid w:val="00025751"/>
    <w:rsid w:val="000F7604"/>
    <w:rsid w:val="00121553"/>
    <w:rsid w:val="001235EB"/>
    <w:rsid w:val="001A494E"/>
    <w:rsid w:val="001B6F09"/>
    <w:rsid w:val="00237DD4"/>
    <w:rsid w:val="002641C4"/>
    <w:rsid w:val="0027227A"/>
    <w:rsid w:val="002833CA"/>
    <w:rsid w:val="002E0148"/>
    <w:rsid w:val="002F77D8"/>
    <w:rsid w:val="00374D3C"/>
    <w:rsid w:val="003824D4"/>
    <w:rsid w:val="00383A14"/>
    <w:rsid w:val="003A7C3A"/>
    <w:rsid w:val="00436CDF"/>
    <w:rsid w:val="00472476"/>
    <w:rsid w:val="004B08BF"/>
    <w:rsid w:val="004F43CE"/>
    <w:rsid w:val="005049DE"/>
    <w:rsid w:val="005A339A"/>
    <w:rsid w:val="005B5E8D"/>
    <w:rsid w:val="006218E2"/>
    <w:rsid w:val="007049CC"/>
    <w:rsid w:val="008346B2"/>
    <w:rsid w:val="008B2699"/>
    <w:rsid w:val="009242CF"/>
    <w:rsid w:val="00985469"/>
    <w:rsid w:val="009E6ADC"/>
    <w:rsid w:val="00A33D62"/>
    <w:rsid w:val="00A4540B"/>
    <w:rsid w:val="00AD3593"/>
    <w:rsid w:val="00B0478F"/>
    <w:rsid w:val="00BB7825"/>
    <w:rsid w:val="00BC2E04"/>
    <w:rsid w:val="00E3773C"/>
    <w:rsid w:val="00EB791B"/>
    <w:rsid w:val="00FB1AEE"/>
    <w:rsid w:val="02766153"/>
    <w:rsid w:val="05E636BF"/>
    <w:rsid w:val="07E40BB9"/>
    <w:rsid w:val="0B8E35D7"/>
    <w:rsid w:val="0C8A07EC"/>
    <w:rsid w:val="0DFC3FF8"/>
    <w:rsid w:val="17757C5C"/>
    <w:rsid w:val="18A41048"/>
    <w:rsid w:val="1B017B60"/>
    <w:rsid w:val="1B864A27"/>
    <w:rsid w:val="1C2A3082"/>
    <w:rsid w:val="1D446D9D"/>
    <w:rsid w:val="1E9D7308"/>
    <w:rsid w:val="1FBF45E2"/>
    <w:rsid w:val="24D663F4"/>
    <w:rsid w:val="254048F0"/>
    <w:rsid w:val="29117394"/>
    <w:rsid w:val="2AA45C2F"/>
    <w:rsid w:val="2B460AF8"/>
    <w:rsid w:val="2D334307"/>
    <w:rsid w:val="3008372B"/>
    <w:rsid w:val="350453EE"/>
    <w:rsid w:val="351C20B8"/>
    <w:rsid w:val="37D02E22"/>
    <w:rsid w:val="38811FF2"/>
    <w:rsid w:val="3A152809"/>
    <w:rsid w:val="3C502BA9"/>
    <w:rsid w:val="3CA61837"/>
    <w:rsid w:val="3E106A92"/>
    <w:rsid w:val="3F3B4DCE"/>
    <w:rsid w:val="41FA38E3"/>
    <w:rsid w:val="433A7305"/>
    <w:rsid w:val="46F45018"/>
    <w:rsid w:val="47ED454F"/>
    <w:rsid w:val="4DA953AD"/>
    <w:rsid w:val="4DD142B3"/>
    <w:rsid w:val="4E8754CC"/>
    <w:rsid w:val="51356986"/>
    <w:rsid w:val="51422B4F"/>
    <w:rsid w:val="54E915FB"/>
    <w:rsid w:val="5A574702"/>
    <w:rsid w:val="5D446CA3"/>
    <w:rsid w:val="5F6A2C61"/>
    <w:rsid w:val="630527B0"/>
    <w:rsid w:val="65FE0DAC"/>
    <w:rsid w:val="68AE66EF"/>
    <w:rsid w:val="6A664242"/>
    <w:rsid w:val="6E137FA8"/>
    <w:rsid w:val="6EBE529B"/>
    <w:rsid w:val="6F3057DB"/>
    <w:rsid w:val="70155C5D"/>
    <w:rsid w:val="70C11B16"/>
    <w:rsid w:val="730C0408"/>
    <w:rsid w:val="75F64015"/>
    <w:rsid w:val="76105087"/>
    <w:rsid w:val="7CBD1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CE0E74E-C601-4E50-BD7D-C031F7B55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FB1A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B1AEE"/>
    <w:rPr>
      <w:kern w:val="2"/>
      <w:sz w:val="18"/>
      <w:szCs w:val="18"/>
    </w:rPr>
  </w:style>
  <w:style w:type="paragraph" w:styleId="a5">
    <w:name w:val="footer"/>
    <w:basedOn w:val="a"/>
    <w:link w:val="Char0"/>
    <w:rsid w:val="00FB1AEE"/>
    <w:pPr>
      <w:tabs>
        <w:tab w:val="center" w:pos="4153"/>
        <w:tab w:val="right" w:pos="8306"/>
      </w:tabs>
      <w:snapToGrid w:val="0"/>
      <w:jc w:val="left"/>
    </w:pPr>
    <w:rPr>
      <w:sz w:val="18"/>
      <w:szCs w:val="18"/>
    </w:rPr>
  </w:style>
  <w:style w:type="character" w:customStyle="1" w:styleId="Char0">
    <w:name w:val="页脚 Char"/>
    <w:basedOn w:val="a0"/>
    <w:link w:val="a5"/>
    <w:rsid w:val="00FB1AE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238</Words>
  <Characters>1361</Characters>
  <Application>Microsoft Office Word</Application>
  <DocSecurity>0</DocSecurity>
  <Lines>11</Lines>
  <Paragraphs>3</Paragraphs>
  <ScaleCrop>false</ScaleCrop>
  <Company>Microsoft</Company>
  <LinksUpToDate>false</LinksUpToDate>
  <CharactersWithSpaces>1596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高冷美少女</dc:creator>
  <cp:lastModifiedBy>eshidai</cp:lastModifiedBy>
  <cp:revision>27</cp:revision>
  <dcterms:created xsi:type="dcterms:W3CDTF">2017-04-05T02:12:00Z</dcterms:created>
  <dcterms:modified xsi:type="dcterms:W3CDTF">2018-09-06T04:03:00Z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