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8"/>
          <w:szCs w:val="28"/>
        </w:rPr>
      </w:pPr>
      <w:r>
        <w:rPr>
          <w:rFonts w:ascii="宋体" w:hAnsi="宋体" w:eastAsia="宋体" w:cs="宋体"/>
          <w:kern w:val="0"/>
          <w:sz w:val="24"/>
          <w:szCs w:val="24"/>
        </w:rPr>
        <w:t>关于做好本科教学工作合格评估材料建档工作的通知</w:t>
      </w:r>
      <w:r>
        <w:rPr>
          <w:rFonts w:ascii="宋体" w:hAnsi="宋体" w:eastAsia="宋体" w:cs="宋体"/>
          <w:kern w:val="0"/>
          <w:sz w:val="24"/>
          <w:szCs w:val="24"/>
        </w:rPr>
        <w:br w:type="textWrapping"/>
      </w:r>
      <w:bookmarkStart w:id="0" w:name="_GoBack"/>
      <w:r>
        <w:rPr>
          <w:rFonts w:ascii="宋体" w:hAnsi="宋体" w:eastAsia="宋体" w:cs="宋体"/>
          <w:kern w:val="0"/>
          <w:sz w:val="28"/>
          <w:szCs w:val="28"/>
        </w:rPr>
        <w:t>院属各单位：</w:t>
      </w:r>
      <w:r>
        <w:rPr>
          <w:rFonts w:ascii="宋体" w:hAnsi="宋体" w:eastAsia="宋体" w:cs="宋体"/>
          <w:kern w:val="0"/>
          <w:sz w:val="28"/>
          <w:szCs w:val="28"/>
        </w:rPr>
        <w:br w:type="textWrapping"/>
      </w:r>
      <w:r>
        <w:rPr>
          <w:rFonts w:ascii="宋体" w:hAnsi="宋体" w:eastAsia="宋体" w:cs="宋体"/>
          <w:kern w:val="0"/>
          <w:sz w:val="28"/>
          <w:szCs w:val="28"/>
        </w:rPr>
        <w:t>根据《教育部办公厅关于开展普通高等学校本科教学工作合格评估的通知》（教高厅【2011】2号）文件精神，已有5届本科毕业生的新建本科学校都应参加教学工作合格评估，为做好我院本科教学合格评估材料的建档工作，现将有关事项通知如下：</w:t>
      </w:r>
      <w:r>
        <w:rPr>
          <w:rFonts w:ascii="宋体" w:hAnsi="宋体" w:eastAsia="宋体" w:cs="宋体"/>
          <w:kern w:val="0"/>
          <w:sz w:val="28"/>
          <w:szCs w:val="28"/>
        </w:rPr>
        <w:br w:type="textWrapping"/>
      </w:r>
      <w:r>
        <w:rPr>
          <w:rFonts w:ascii="宋体" w:hAnsi="宋体" w:eastAsia="宋体" w:cs="宋体"/>
          <w:kern w:val="0"/>
          <w:sz w:val="28"/>
          <w:szCs w:val="28"/>
        </w:rPr>
        <w:t>一、本科教学工作合格评估支撑材料整理</w:t>
      </w:r>
      <w:r>
        <w:rPr>
          <w:rFonts w:ascii="宋体" w:hAnsi="宋体" w:eastAsia="宋体" w:cs="宋体"/>
          <w:kern w:val="0"/>
          <w:sz w:val="28"/>
          <w:szCs w:val="28"/>
        </w:rPr>
        <w:br w:type="textWrapping"/>
      </w:r>
      <w:r>
        <w:rPr>
          <w:rFonts w:ascii="宋体" w:hAnsi="宋体" w:eastAsia="宋体" w:cs="宋体"/>
          <w:kern w:val="0"/>
          <w:sz w:val="28"/>
          <w:szCs w:val="28"/>
        </w:rPr>
        <w:t>合格评估指标体系由7个一级指标，20个二级指标，39个观测点构成。各单位根据学院《本科教学工作合格评估职能部门支撑材料目录及任务分解表》（附件3）的要求，对照评估指标体系，完成评估支撑材料的收集、整理、编撰、归档工作，同时对本单位负责工作进行全面自查、自评，提出整改建设方案，落实各项建设任务。</w:t>
      </w:r>
      <w:r>
        <w:rPr>
          <w:rFonts w:ascii="宋体" w:hAnsi="宋体" w:eastAsia="宋体" w:cs="宋体"/>
          <w:kern w:val="0"/>
          <w:sz w:val="28"/>
          <w:szCs w:val="28"/>
        </w:rPr>
        <w:br w:type="textWrapping"/>
      </w:r>
      <w:r>
        <w:rPr>
          <w:rFonts w:ascii="宋体" w:hAnsi="宋体" w:eastAsia="宋体" w:cs="宋体"/>
          <w:kern w:val="0"/>
          <w:sz w:val="28"/>
          <w:szCs w:val="28"/>
        </w:rPr>
        <w:t>二、评估材料的立卷归档</w:t>
      </w:r>
      <w:r>
        <w:rPr>
          <w:rFonts w:ascii="宋体" w:hAnsi="宋体" w:eastAsia="宋体" w:cs="宋体"/>
          <w:kern w:val="0"/>
          <w:sz w:val="28"/>
          <w:szCs w:val="28"/>
        </w:rPr>
        <w:br w:type="textWrapping"/>
      </w:r>
      <w:r>
        <w:rPr>
          <w:rFonts w:ascii="宋体" w:hAnsi="宋体" w:eastAsia="宋体" w:cs="宋体"/>
          <w:kern w:val="0"/>
          <w:sz w:val="28"/>
          <w:szCs w:val="28"/>
        </w:rPr>
        <w:t>所有评估支撑材料按评估方案中的主要观测点(即三级指标)组卷归档,不要将两个及两个以上观测点的材料放入同一案卷。材料较多的按评估材料目录依次放入几个档案盒。</w:t>
      </w:r>
      <w:r>
        <w:rPr>
          <w:rFonts w:ascii="宋体" w:hAnsi="宋体" w:eastAsia="宋体" w:cs="宋体"/>
          <w:kern w:val="0"/>
          <w:sz w:val="28"/>
          <w:szCs w:val="28"/>
        </w:rPr>
        <w:br w:type="textWrapping"/>
      </w:r>
      <w:r>
        <w:rPr>
          <w:rFonts w:ascii="宋体" w:hAnsi="宋体" w:eastAsia="宋体" w:cs="宋体"/>
          <w:kern w:val="0"/>
          <w:sz w:val="28"/>
          <w:szCs w:val="28"/>
        </w:rPr>
        <w:t>三、时间安排 </w:t>
      </w:r>
      <w:r>
        <w:rPr>
          <w:rFonts w:ascii="宋体" w:hAnsi="宋体" w:eastAsia="宋体" w:cs="宋体"/>
          <w:kern w:val="0"/>
          <w:sz w:val="28"/>
          <w:szCs w:val="28"/>
        </w:rPr>
        <w:br w:type="textWrapping"/>
      </w:r>
      <w:r>
        <w:rPr>
          <w:rFonts w:ascii="宋体" w:hAnsi="宋体" w:eastAsia="宋体" w:cs="宋体"/>
          <w:kern w:val="0"/>
          <w:sz w:val="28"/>
          <w:szCs w:val="28"/>
        </w:rPr>
        <w:t>1. 3月下旬学院召开院评估小组成员会议，学习本科教学工作合格评估指标体系，明确分工及要求。</w:t>
      </w:r>
      <w:r>
        <w:rPr>
          <w:rFonts w:ascii="宋体" w:hAnsi="宋体" w:eastAsia="宋体" w:cs="宋体"/>
          <w:kern w:val="0"/>
          <w:sz w:val="28"/>
          <w:szCs w:val="28"/>
        </w:rPr>
        <w:br w:type="textWrapping"/>
      </w:r>
      <w:r>
        <w:rPr>
          <w:rFonts w:ascii="宋体" w:hAnsi="宋体" w:eastAsia="宋体" w:cs="宋体"/>
          <w:kern w:val="0"/>
          <w:sz w:val="28"/>
          <w:szCs w:val="28"/>
        </w:rPr>
        <w:t>2. 材料的收集、归档和整理工作于2016年6月17日（第17周）前完成，6月底教务处教学评估与质量中心将组织院评审专家对各单位材料进行检查。</w:t>
      </w:r>
      <w:r>
        <w:rPr>
          <w:rFonts w:ascii="宋体" w:hAnsi="宋体" w:eastAsia="宋体" w:cs="宋体"/>
          <w:kern w:val="0"/>
          <w:sz w:val="28"/>
          <w:szCs w:val="28"/>
        </w:rPr>
        <w:br w:type="textWrapping"/>
      </w:r>
      <w:r>
        <w:rPr>
          <w:rFonts w:ascii="宋体" w:hAnsi="宋体" w:eastAsia="宋体" w:cs="宋体"/>
          <w:kern w:val="0"/>
          <w:sz w:val="28"/>
          <w:szCs w:val="28"/>
        </w:rPr>
        <w:t>四、工作要求</w:t>
      </w:r>
      <w:r>
        <w:rPr>
          <w:rFonts w:ascii="宋体" w:hAnsi="宋体" w:eastAsia="宋体" w:cs="宋体"/>
          <w:kern w:val="0"/>
          <w:sz w:val="28"/>
          <w:szCs w:val="28"/>
        </w:rPr>
        <w:br w:type="textWrapping"/>
      </w:r>
      <w:r>
        <w:rPr>
          <w:rFonts w:ascii="宋体" w:hAnsi="宋体" w:eastAsia="宋体" w:cs="宋体"/>
          <w:kern w:val="0"/>
          <w:sz w:val="28"/>
          <w:szCs w:val="28"/>
        </w:rPr>
        <w:t>1. 落实任务，责任到人。评估材料原则上根据观测点，由相应单位完成，涉及到多个单位的，由牵头单位整理汇总，其它相关单位须密切配合。各单位提供的支撑材料必须做到有“据”可查，要注意收集、整理原始“依据”材料，确保材料的真实性。</w:t>
      </w:r>
      <w:r>
        <w:rPr>
          <w:rFonts w:ascii="宋体" w:hAnsi="宋体" w:eastAsia="宋体" w:cs="宋体"/>
          <w:kern w:val="0"/>
          <w:sz w:val="28"/>
          <w:szCs w:val="28"/>
        </w:rPr>
        <w:br w:type="textWrapping"/>
      </w:r>
      <w:r>
        <w:rPr>
          <w:rFonts w:ascii="宋体" w:hAnsi="宋体" w:eastAsia="宋体" w:cs="宋体"/>
          <w:kern w:val="0"/>
          <w:sz w:val="28"/>
          <w:szCs w:val="28"/>
        </w:rPr>
        <w:t>2. 加强学习，强化内涵建设。本科教学工作水平评估事关学院发展大局。各单位要认真组织学习评估文件，明确学院的办学指导思想与定位，熟悉学院的基本办学情况，深化教育教学改革。要主动把日常工作和教学评估工作有机结合起来，抓住教学评估这个难得的机遇，积极推动学院各项工作向前发展。</w:t>
      </w:r>
      <w:r>
        <w:rPr>
          <w:rFonts w:ascii="宋体" w:hAnsi="宋体" w:eastAsia="宋体" w:cs="宋体"/>
          <w:kern w:val="0"/>
          <w:sz w:val="28"/>
          <w:szCs w:val="28"/>
        </w:rPr>
        <w:br w:type="textWrapping"/>
      </w:r>
      <w:r>
        <w:rPr>
          <w:rFonts w:ascii="宋体" w:hAnsi="宋体" w:eastAsia="宋体" w:cs="宋体"/>
          <w:kern w:val="0"/>
          <w:sz w:val="28"/>
          <w:szCs w:val="28"/>
        </w:rPr>
        <w:br w:type="textWrapping"/>
      </w:r>
      <w:r>
        <w:rPr>
          <w:rFonts w:ascii="宋体" w:hAnsi="宋体" w:eastAsia="宋体" w:cs="宋体"/>
          <w:kern w:val="0"/>
          <w:sz w:val="28"/>
          <w:szCs w:val="28"/>
        </w:rPr>
        <w:t>附件 ：</w:t>
      </w:r>
      <w:r>
        <w:rPr>
          <w:rFonts w:ascii="宋体" w:hAnsi="宋体" w:eastAsia="宋体" w:cs="宋体"/>
          <w:kern w:val="0"/>
          <w:sz w:val="28"/>
          <w:szCs w:val="28"/>
        </w:rPr>
        <w:br w:type="textWrapping"/>
      </w:r>
      <w:r>
        <w:rPr>
          <w:rFonts w:ascii="宋体" w:hAnsi="宋体" w:eastAsia="宋体" w:cs="宋体"/>
          <w:kern w:val="0"/>
          <w:sz w:val="28"/>
          <w:szCs w:val="28"/>
        </w:rPr>
        <w:t>1.《教育部关于普通高等学校本科教学评估工作的意见》（教高【2011】9号）</w:t>
      </w:r>
      <w:r>
        <w:rPr>
          <w:rFonts w:ascii="宋体" w:hAnsi="宋体" w:eastAsia="宋体" w:cs="宋体"/>
          <w:kern w:val="0"/>
          <w:sz w:val="28"/>
          <w:szCs w:val="28"/>
        </w:rPr>
        <w:br w:type="textWrapping"/>
      </w:r>
      <w:r>
        <w:rPr>
          <w:rFonts w:ascii="宋体" w:hAnsi="宋体" w:eastAsia="宋体" w:cs="宋体"/>
          <w:kern w:val="0"/>
          <w:sz w:val="28"/>
          <w:szCs w:val="28"/>
        </w:rPr>
        <w:t>2. 《教育部办公厅关于开展普通高等学校本科教学工作合格评估的通知》（教高厅【2011】2号）</w:t>
      </w:r>
      <w:r>
        <w:rPr>
          <w:rFonts w:ascii="宋体" w:hAnsi="宋体" w:eastAsia="宋体" w:cs="宋体"/>
          <w:kern w:val="0"/>
          <w:sz w:val="28"/>
          <w:szCs w:val="28"/>
        </w:rPr>
        <w:br w:type="textWrapping"/>
      </w:r>
      <w:r>
        <w:rPr>
          <w:rFonts w:ascii="宋体" w:hAnsi="宋体" w:eastAsia="宋体" w:cs="宋体"/>
          <w:kern w:val="0"/>
          <w:sz w:val="28"/>
          <w:szCs w:val="28"/>
        </w:rPr>
        <w:t>3. 本科教学工作合格评估职能部门支撑材料目录及任务分解表</w:t>
      </w:r>
      <w:r>
        <w:rPr>
          <w:rFonts w:ascii="宋体" w:hAnsi="宋体" w:eastAsia="宋体" w:cs="宋体"/>
          <w:kern w:val="0"/>
          <w:sz w:val="28"/>
          <w:szCs w:val="28"/>
        </w:rPr>
        <w:br w:type="textWrapping"/>
      </w:r>
      <w:r>
        <w:rPr>
          <w:rFonts w:ascii="宋体" w:hAnsi="宋体" w:eastAsia="宋体" w:cs="宋体"/>
          <w:kern w:val="0"/>
          <w:sz w:val="28"/>
          <w:szCs w:val="28"/>
        </w:rPr>
        <w:t>4. 三级指标综述和盒装材料目录模板</w:t>
      </w:r>
      <w:r>
        <w:rPr>
          <w:rFonts w:ascii="宋体" w:hAnsi="宋体" w:eastAsia="宋体" w:cs="宋体"/>
          <w:kern w:val="0"/>
          <w:sz w:val="28"/>
          <w:szCs w:val="28"/>
        </w:rPr>
        <w:br w:type="textWrapping"/>
      </w:r>
      <w:r>
        <w:rPr>
          <w:rFonts w:ascii="宋体" w:hAnsi="宋体" w:eastAsia="宋体" w:cs="宋体"/>
          <w:kern w:val="0"/>
          <w:sz w:val="28"/>
          <w:szCs w:val="28"/>
        </w:rPr>
        <w:t>5. 盒装材料侧标签板                                       教务处</w:t>
      </w:r>
      <w:r>
        <w:rPr>
          <w:rFonts w:ascii="宋体" w:hAnsi="宋体" w:eastAsia="宋体" w:cs="宋体"/>
          <w:kern w:val="0"/>
          <w:sz w:val="28"/>
          <w:szCs w:val="28"/>
        </w:rPr>
        <w:br w:type="textWrapping"/>
      </w:r>
      <w:r>
        <w:rPr>
          <w:rFonts w:ascii="宋体" w:hAnsi="宋体" w:eastAsia="宋体" w:cs="宋体"/>
          <w:kern w:val="0"/>
          <w:sz w:val="28"/>
          <w:szCs w:val="28"/>
        </w:rPr>
        <w:t>                                                  教学评估与质量中心</w:t>
      </w:r>
      <w:r>
        <w:rPr>
          <w:rFonts w:ascii="宋体" w:hAnsi="宋体" w:eastAsia="宋体" w:cs="宋体"/>
          <w:kern w:val="0"/>
          <w:sz w:val="28"/>
          <w:szCs w:val="28"/>
        </w:rPr>
        <w:br w:type="textWrapping"/>
      </w:r>
      <w:r>
        <w:rPr>
          <w:rFonts w:ascii="宋体" w:hAnsi="宋体" w:eastAsia="宋体" w:cs="宋体"/>
          <w:kern w:val="0"/>
          <w:sz w:val="28"/>
          <w:szCs w:val="28"/>
        </w:rPr>
        <w:t>                                                二〇一六年三月十七日</w:t>
      </w:r>
    </w:p>
    <w:bookmarkEnd w:id="0"/>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Calibr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5BC3"/>
    <w:rsid w:val="00765BC3"/>
    <w:rsid w:val="00F14BE3"/>
    <w:rsid w:val="334E3EB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164</Words>
  <Characters>938</Characters>
  <Lines>7</Lines>
  <Paragraphs>2</Paragraphs>
  <TotalTime>0</TotalTime>
  <ScaleCrop>false</ScaleCrop>
  <LinksUpToDate>false</LinksUpToDate>
  <CharactersWithSpaces>1100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2016-03-18T04:33:00Z</dcterms:created>
  <dc:creator>微软用户</dc:creator>
  <cp:lastModifiedBy>Administrator</cp:lastModifiedBy>
  <dcterms:modified xsi:type="dcterms:W3CDTF">2016-03-22T02:07:29Z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