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77"/>
      </w:tblGrid>
      <w:tr w:rsidR="001A3DC7" w:rsidTr="003E21EA">
        <w:trPr>
          <w:tblCellSpacing w:w="0" w:type="dxa"/>
          <w:jc w:val="center"/>
        </w:trPr>
        <w:tc>
          <w:tcPr>
            <w:tcW w:w="9077" w:type="dxa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9057"/>
            </w:tblGrid>
            <w:tr w:rsidR="001A3DC7" w:rsidTr="003E21EA">
              <w:trPr>
                <w:tblCellSpacing w:w="7" w:type="dxa"/>
              </w:trPr>
              <w:tc>
                <w:tcPr>
                  <w:tcW w:w="9029" w:type="dxa"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959"/>
                  </w:tblGrid>
                  <w:tr w:rsidR="001A3DC7" w:rsidTr="003E21EA">
                    <w:trPr>
                      <w:tblCellSpacing w:w="0" w:type="dxa"/>
                    </w:trPr>
                    <w:tc>
                      <w:tcPr>
                        <w:tcW w:w="8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3DC7" w:rsidRDefault="001A3DC7" w:rsidP="001A3DC7">
                        <w:pPr>
                          <w:widowControl/>
                          <w:ind w:rightChars="-126" w:right="-265"/>
                          <w:jc w:val="center"/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  <w:t>201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  <w:t>-201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  <w:t>学年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第一</w:t>
                        </w:r>
                        <w:r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  <w:t>学期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听力</w:t>
                        </w:r>
                        <w:r>
                          <w:rPr>
                            <w:rFonts w:ascii="Arial" w:hAnsi="Arial" w:cs="Arial"/>
                            <w:kern w:val="0"/>
                            <w:sz w:val="32"/>
                            <w:szCs w:val="32"/>
                          </w:rPr>
                          <w:t>课表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332</w:t>
                        </w:r>
                        <w:r>
                          <w:rPr>
                            <w:rFonts w:ascii="Arial" w:hAnsi="Arial" w:cs="Arial" w:hint="eastAsia"/>
                            <w:kern w:val="0"/>
                            <w:sz w:val="32"/>
                            <w:szCs w:val="32"/>
                          </w:rPr>
                          <w:t>教室）</w:t>
                        </w:r>
                      </w:p>
                    </w:tc>
                  </w:tr>
                  <w:tr w:rsidR="001A3DC7" w:rsidTr="003E21EA">
                    <w:trPr>
                      <w:tblCellSpacing w:w="0" w:type="dxa"/>
                    </w:trPr>
                    <w:tc>
                      <w:tcPr>
                        <w:tcW w:w="8959" w:type="dxa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240"/>
                          <w:gridCol w:w="386"/>
                          <w:gridCol w:w="1643"/>
                          <w:gridCol w:w="1669"/>
                          <w:gridCol w:w="1669"/>
                          <w:gridCol w:w="1671"/>
                          <w:gridCol w:w="1665"/>
                        </w:tblGrid>
                        <w:tr w:rsidR="001A3DC7" w:rsidTr="003E21EA">
                          <w:tc>
                            <w:tcPr>
                              <w:tcW w:w="626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星期五</w:t>
                              </w:r>
                            </w:p>
                          </w:tc>
                        </w:tr>
                        <w:tr w:rsidR="00DC75DC" w:rsidTr="00DC75DC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上午</w:t>
                              </w:r>
                            </w:p>
                          </w:tc>
                          <w:tc>
                            <w:tcPr>
                              <w:tcW w:w="386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:rsidR="00DC75DC" w:rsidRDefault="00DC75DC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:rsidR="00DC75DC" w:rsidRDefault="00DC75DC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C75DC" w:rsidTr="00DC75DC">
                          <w:trPr>
                            <w:trHeight w:val="1126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唐瑶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车辆1171，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汽服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1171（70）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颜楠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物联网1171，通信1171（81）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徐慧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土木1171,1172（85）</w:t>
                              </w: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徐慧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机械类1176,1177（61）</w:t>
                              </w: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颜楠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机械类1171（39）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颜楠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计算机1176（35）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徐慧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软件1172,1173（66）</w:t>
                              </w: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唐瑶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环境设计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1171,1172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69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jc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徐慧</w:t>
                              </w:r>
                            </w:p>
                            <w:p w:rsidR="00DC75DC" w:rsidRDefault="00DC75DC" w:rsidP="00DC75DC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机械类1172,1173（62）</w:t>
                              </w: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下午</w:t>
                              </w:r>
                            </w:p>
                          </w:tc>
                          <w:tc>
                            <w:tcPr>
                              <w:tcW w:w="386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大学英语（三）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 (01-04,06-17)双</w:t>
                              </w:r>
                            </w:p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王艳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艳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 通信1161,物联网1161</w:t>
                              </w:r>
                            </w:p>
                          </w:tc>
                          <w:tc>
                            <w:tcPr>
                              <w:tcW w:w="1669" w:type="dxa"/>
                              <w:vMerge w:val="restart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DC75DC">
                              <w:pP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颜楠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会计1177，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经融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1173（72）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vMerge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大学英语（一）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br/>
                                <w:t xml:space="preserve"> (06-19)单周</w:t>
                              </w:r>
                            </w:p>
                            <w:p w:rsidR="001A3DC7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/>
                                </w:rPr>
                                <w:t>唐瑶</w:t>
                              </w:r>
                            </w:p>
                            <w:p w:rsidR="00DC75DC" w:rsidRDefault="00DC75DC" w:rsidP="00DC75DC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数字媒体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1171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，环境设计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1173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79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kern w:val="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  <w:p w:rsidR="001A3DC7" w:rsidRDefault="001A3DC7" w:rsidP="003E21EA">
                              <w:pPr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大学英语（三）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 (01-04,06-17)双周</w:t>
                              </w:r>
                            </w:p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王艳</w:t>
                              </w:r>
                              <w:proofErr w:type="gramStart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艳</w:t>
                              </w:r>
                              <w:proofErr w:type="gramEnd"/>
                              <w:r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 工商1162,工商1161</w:t>
                              </w: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single" w:sz="4" w:space="0" w:color="auto"/>
                                <w:left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textAlignment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1A3DC7" w:rsidTr="003E21EA">
                          <w:trPr>
                            <w:trHeight w:val="750"/>
                          </w:trPr>
                          <w:tc>
                            <w:tcPr>
                              <w:tcW w:w="2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86" w:type="dxa"/>
                              <w:vMerge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left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43" w:type="dxa"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9" w:type="dxa"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71" w:type="dxa"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A3DC7" w:rsidRDefault="001A3DC7" w:rsidP="003E21EA">
                              <w:pPr>
                                <w:widowControl/>
                                <w:jc w:val="center"/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A3DC7" w:rsidRDefault="001A3DC7" w:rsidP="003E21EA">
                        <w:pPr>
                          <w:widowControl/>
                          <w:jc w:val="left"/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A3DC7" w:rsidTr="003E21EA">
                    <w:trPr>
                      <w:tblCellSpacing w:w="0" w:type="dxa"/>
                    </w:trPr>
                    <w:tc>
                      <w:tcPr>
                        <w:tcW w:w="8959" w:type="dxa"/>
                        <w:vAlign w:val="center"/>
                      </w:tcPr>
                      <w:p w:rsidR="001A3DC7" w:rsidRDefault="001A3DC7" w:rsidP="003E21EA">
                        <w:pPr>
                          <w:widowControl/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3DC7" w:rsidRDefault="001A3DC7" w:rsidP="003E21EA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A3DC7" w:rsidRDefault="001A3DC7" w:rsidP="003E21E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A3DC7" w:rsidTr="003E21EA">
        <w:trPr>
          <w:tblCellSpacing w:w="0" w:type="dxa"/>
          <w:jc w:val="center"/>
        </w:trPr>
        <w:tc>
          <w:tcPr>
            <w:tcW w:w="9077" w:type="dxa"/>
            <w:vAlign w:val="center"/>
          </w:tcPr>
          <w:p w:rsidR="001A3DC7" w:rsidRDefault="001A3DC7" w:rsidP="003E21EA">
            <w:pPr>
              <w:widowControl/>
              <w:ind w:rightChars="-126" w:right="-265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</w:tr>
    </w:tbl>
    <w:p w:rsidR="001A3DC7" w:rsidRDefault="001A3DC7" w:rsidP="001A3DC7"/>
    <w:p w:rsidR="00701959" w:rsidRPr="001A3DC7" w:rsidRDefault="00701959"/>
    <w:sectPr w:rsidR="00701959" w:rsidRPr="001A3DC7" w:rsidSect="00C2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71" w:rsidRDefault="00390571" w:rsidP="001A3DC7">
      <w:r>
        <w:separator/>
      </w:r>
    </w:p>
  </w:endnote>
  <w:endnote w:type="continuationSeparator" w:id="0">
    <w:p w:rsidR="00390571" w:rsidRDefault="00390571" w:rsidP="001A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71" w:rsidRDefault="00390571" w:rsidP="001A3DC7">
      <w:r>
        <w:separator/>
      </w:r>
    </w:p>
  </w:footnote>
  <w:footnote w:type="continuationSeparator" w:id="0">
    <w:p w:rsidR="00390571" w:rsidRDefault="00390571" w:rsidP="001A3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C7"/>
    <w:rsid w:val="001A3DC7"/>
    <w:rsid w:val="00390571"/>
    <w:rsid w:val="00701959"/>
    <w:rsid w:val="00BA2595"/>
    <w:rsid w:val="00C273BF"/>
    <w:rsid w:val="00DC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D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2017-09-29T07:46:00Z</cp:lastPrinted>
  <dcterms:created xsi:type="dcterms:W3CDTF">2017-09-18T01:00:00Z</dcterms:created>
  <dcterms:modified xsi:type="dcterms:W3CDTF">2017-09-30T04:07:00Z</dcterms:modified>
</cp:coreProperties>
</file>